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1A" w:rsidRDefault="004D0D1A" w:rsidP="004D0D1A">
      <w:pPr>
        <w:pStyle w:val="a3"/>
        <w:jc w:val="left"/>
        <w:rPr>
          <w:rFonts w:asciiTheme="minorHAnsi" w:hAnsiTheme="minorHAnsi"/>
          <w:sz w:val="24"/>
          <w:szCs w:val="24"/>
          <w:u w:val="none"/>
        </w:rPr>
      </w:pPr>
    </w:p>
    <w:p w:rsidR="004D0D1A" w:rsidRPr="005D3AB8" w:rsidRDefault="004D0D1A" w:rsidP="004D0D1A">
      <w:pPr>
        <w:pStyle w:val="a3"/>
        <w:jc w:val="left"/>
        <w:rPr>
          <w:rFonts w:asciiTheme="minorHAnsi" w:hAnsiTheme="minorHAnsi"/>
          <w:bCs/>
          <w:i/>
          <w:sz w:val="24"/>
          <w:szCs w:val="24"/>
          <w:u w:val="none"/>
          <w:lang w:eastAsia="en-US"/>
        </w:rPr>
      </w:pPr>
      <w:r w:rsidRPr="004D0D1A">
        <w:rPr>
          <w:rFonts w:asciiTheme="minorHAnsi" w:hAnsiTheme="minorHAnsi"/>
          <w:sz w:val="24"/>
          <w:szCs w:val="24"/>
          <w:u w:val="none"/>
        </w:rPr>
        <w:t>ΑΡ</w:t>
      </w:r>
      <w:r w:rsidRPr="005D3AB8">
        <w:rPr>
          <w:rFonts w:asciiTheme="minorHAnsi" w:hAnsiTheme="minorHAnsi"/>
          <w:sz w:val="24"/>
          <w:szCs w:val="24"/>
          <w:u w:val="none"/>
        </w:rPr>
        <w:t xml:space="preserve">. </w:t>
      </w:r>
      <w:r w:rsidRPr="004D0D1A">
        <w:rPr>
          <w:rFonts w:asciiTheme="minorHAnsi" w:hAnsiTheme="minorHAnsi"/>
          <w:sz w:val="24"/>
          <w:szCs w:val="24"/>
          <w:u w:val="none"/>
        </w:rPr>
        <w:t>ΠΡ</w:t>
      </w:r>
      <w:r w:rsidRPr="005D3AB8">
        <w:rPr>
          <w:rFonts w:asciiTheme="minorHAnsi" w:hAnsiTheme="minorHAnsi"/>
          <w:sz w:val="24"/>
          <w:szCs w:val="24"/>
          <w:u w:val="none"/>
        </w:rPr>
        <w:t xml:space="preserve">.    </w:t>
      </w:r>
      <w:r w:rsidRPr="005D3AB8">
        <w:rPr>
          <w:rFonts w:asciiTheme="minorHAnsi" w:hAnsiTheme="minorHAnsi"/>
          <w:sz w:val="24"/>
          <w:szCs w:val="24"/>
        </w:rPr>
        <w:t>1</w:t>
      </w:r>
      <w:r w:rsidRPr="005D3AB8">
        <w:rPr>
          <w:rFonts w:asciiTheme="minorHAnsi" w:hAnsiTheme="minorHAnsi"/>
          <w:sz w:val="24"/>
          <w:szCs w:val="24"/>
          <w:u w:val="none"/>
        </w:rPr>
        <w:t xml:space="preserve">                                                                                                    </w:t>
      </w:r>
      <w:r w:rsidRPr="004D0D1A">
        <w:rPr>
          <w:rFonts w:asciiTheme="minorHAnsi" w:hAnsiTheme="minorHAnsi"/>
          <w:sz w:val="24"/>
          <w:szCs w:val="24"/>
          <w:u w:val="none"/>
        </w:rPr>
        <w:t>Ηράκλειο</w:t>
      </w:r>
      <w:r w:rsidRPr="005D3AB8">
        <w:rPr>
          <w:rFonts w:asciiTheme="minorHAnsi" w:hAnsiTheme="minorHAnsi"/>
          <w:sz w:val="24"/>
          <w:szCs w:val="24"/>
          <w:u w:val="none"/>
        </w:rPr>
        <w:t xml:space="preserve"> 09/01/2018</w:t>
      </w:r>
    </w:p>
    <w:p w:rsidR="004D0D1A" w:rsidRPr="005D3AB8" w:rsidRDefault="004D0D1A" w:rsidP="004D0D1A">
      <w:pPr>
        <w:pStyle w:val="1"/>
        <w:jc w:val="center"/>
        <w:rPr>
          <w:rFonts w:asciiTheme="minorHAnsi" w:hAnsiTheme="minorHAnsi" w:cs="Arial"/>
          <w:i/>
          <w:sz w:val="40"/>
          <w:szCs w:val="40"/>
        </w:rPr>
      </w:pPr>
      <w:r w:rsidRPr="004D0D1A">
        <w:rPr>
          <w:rFonts w:asciiTheme="minorHAnsi" w:hAnsiTheme="minorHAnsi" w:cs="Arial"/>
          <w:i/>
          <w:sz w:val="40"/>
          <w:szCs w:val="40"/>
        </w:rPr>
        <w:t>ΠΡΟΚΗΡΥΞΗ</w:t>
      </w:r>
      <w:r w:rsidR="005D3AB8" w:rsidRPr="005D3AB8">
        <w:rPr>
          <w:rFonts w:asciiTheme="minorHAnsi" w:hAnsiTheme="minorHAnsi" w:cs="Arial"/>
          <w:i/>
          <w:sz w:val="40"/>
          <w:szCs w:val="40"/>
        </w:rPr>
        <w:t xml:space="preserve"> </w:t>
      </w:r>
      <w:r w:rsidR="005D3AB8">
        <w:rPr>
          <w:rFonts w:asciiTheme="minorHAnsi" w:hAnsiTheme="minorHAnsi" w:cs="Arial"/>
          <w:i/>
          <w:sz w:val="40"/>
          <w:szCs w:val="40"/>
        </w:rPr>
        <w:t>ΠΑΓΚΡΗΤΙΟΥ</w:t>
      </w:r>
    </w:p>
    <w:p w:rsidR="004D0D1A" w:rsidRPr="0044695F" w:rsidRDefault="004D0D1A" w:rsidP="004D0D1A">
      <w:r w:rsidRPr="005D3AB8">
        <w:t xml:space="preserve">                                   </w:t>
      </w:r>
      <w:r w:rsidR="00426F40">
        <w:rPr>
          <w:noProof/>
        </w:rPr>
        <w:drawing>
          <wp:inline distT="0" distB="0" distL="0" distR="0">
            <wp:extent cx="2710815" cy="2047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asters 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1A" w:rsidRPr="00027160" w:rsidRDefault="004D0D1A" w:rsidP="004D0D1A">
      <w:bookmarkStart w:id="0" w:name="_GoBack"/>
      <w:bookmarkEnd w:id="0"/>
    </w:p>
    <w:p w:rsidR="004D0D1A" w:rsidRPr="0044695F" w:rsidRDefault="004D0D1A" w:rsidP="004D0D1A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44695F">
        <w:rPr>
          <w:rFonts w:ascii="Times New Roman" w:hAnsi="Times New Roman"/>
          <w:b/>
          <w:i/>
          <w:sz w:val="32"/>
          <w:szCs w:val="32"/>
        </w:rPr>
        <w:t>0</w:t>
      </w:r>
      <w:r w:rsidRPr="004D2937">
        <w:rPr>
          <w:rFonts w:ascii="Times New Roman" w:hAnsi="Times New Roman"/>
          <w:b/>
          <w:i/>
          <w:sz w:val="32"/>
          <w:szCs w:val="32"/>
        </w:rPr>
        <w:t xml:space="preserve"> ΩΣ </w:t>
      </w:r>
      <w:r>
        <w:rPr>
          <w:rFonts w:ascii="Times New Roman" w:hAnsi="Times New Roman"/>
          <w:b/>
          <w:i/>
          <w:sz w:val="32"/>
          <w:szCs w:val="32"/>
        </w:rPr>
        <w:t>2</w:t>
      </w:r>
      <w:r w:rsidRPr="0044695F">
        <w:rPr>
          <w:rFonts w:ascii="Times New Roman" w:hAnsi="Times New Roman"/>
          <w:b/>
          <w:i/>
          <w:sz w:val="32"/>
          <w:szCs w:val="32"/>
        </w:rPr>
        <w:t>1</w:t>
      </w:r>
      <w:r w:rsidRPr="004D2937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ΙΑΝΟΥΑΡΙΟΥ</w:t>
      </w:r>
      <w:r w:rsidRPr="004D2937">
        <w:rPr>
          <w:rFonts w:ascii="Times New Roman" w:hAnsi="Times New Roman"/>
          <w:b/>
          <w:i/>
          <w:sz w:val="32"/>
          <w:szCs w:val="32"/>
        </w:rPr>
        <w:t xml:space="preserve"> 201</w:t>
      </w:r>
      <w:r w:rsidRPr="0044695F">
        <w:rPr>
          <w:rFonts w:ascii="Times New Roman" w:hAnsi="Times New Roman"/>
          <w:b/>
          <w:i/>
          <w:sz w:val="32"/>
          <w:szCs w:val="32"/>
        </w:rPr>
        <w:t>8</w:t>
      </w:r>
    </w:p>
    <w:p w:rsidR="004D0D1A" w:rsidRPr="00274FFD" w:rsidRDefault="004D0D1A" w:rsidP="004D0D1A">
      <w:pPr>
        <w:pStyle w:val="2"/>
        <w:jc w:val="center"/>
        <w:rPr>
          <w:rFonts w:cs="Arial"/>
          <w:b/>
          <w:color w:val="auto"/>
          <w:u w:val="single"/>
        </w:rPr>
      </w:pPr>
      <w:r w:rsidRPr="00274FFD">
        <w:rPr>
          <w:rFonts w:cs="Arial"/>
          <w:b/>
          <w:color w:val="auto"/>
          <w:u w:val="single"/>
        </w:rPr>
        <w:t>ΓΙΑ ΑΓΟΡΙΑ ΚΑΙ ΚΟΡΙΤΣΙΑ ΠΟΥ ΕΙΝΑΙ ΚΑΤΑΤΑΓΜΕΝΑ ΣΤΗΝ 1</w:t>
      </w:r>
      <w:r w:rsidRPr="00274FFD">
        <w:rPr>
          <w:rFonts w:cs="Arial"/>
          <w:b/>
          <w:color w:val="auto"/>
          <w:u w:val="single"/>
          <w:vertAlign w:val="superscript"/>
        </w:rPr>
        <w:t>η</w:t>
      </w:r>
      <w:r w:rsidRPr="00274FFD">
        <w:rPr>
          <w:rFonts w:cs="Arial"/>
          <w:b/>
          <w:color w:val="auto"/>
          <w:u w:val="single"/>
        </w:rPr>
        <w:t xml:space="preserve"> 8ΑΔΑ ΣΤΗΝ ΒΑΘΜΟΛΟΓΙΑ ΤΗΣ Ζ΄ Ε.Φ.Σ.Α.Κ.</w:t>
      </w:r>
    </w:p>
    <w:p w:rsidR="004D0D1A" w:rsidRPr="00887FBE" w:rsidRDefault="004D0D1A" w:rsidP="004D0D1A">
      <w:pPr>
        <w:rPr>
          <w:lang w:eastAsia="en-US"/>
        </w:rPr>
      </w:pPr>
    </w:p>
    <w:p w:rsidR="004D0D1A" w:rsidRPr="00887FBE" w:rsidRDefault="004D0D1A" w:rsidP="004D0D1A">
      <w:pPr>
        <w:ind w:firstLine="720"/>
        <w:jc w:val="both"/>
        <w:rPr>
          <w:rFonts w:ascii="Times New Roman" w:hAnsi="Times New Roman"/>
          <w:szCs w:val="24"/>
        </w:rPr>
      </w:pPr>
      <w:r w:rsidRPr="00887FBE">
        <w:rPr>
          <w:rFonts w:ascii="Times New Roman" w:hAnsi="Times New Roman"/>
          <w:szCs w:val="24"/>
        </w:rPr>
        <w:t xml:space="preserve">Η Ζ΄ </w:t>
      </w:r>
      <w:r>
        <w:rPr>
          <w:rFonts w:ascii="Times New Roman" w:hAnsi="Times New Roman"/>
          <w:szCs w:val="24"/>
        </w:rPr>
        <w:t xml:space="preserve">Ε.Φ.Σ.Α.Κ. αναθέτει στον «ΗΡΑΚΛΕΙΟ» Ο.Α.Α. </w:t>
      </w:r>
      <w:r w:rsidRPr="00887FBE">
        <w:rPr>
          <w:rFonts w:ascii="Times New Roman" w:hAnsi="Times New Roman"/>
          <w:szCs w:val="24"/>
        </w:rPr>
        <w:t xml:space="preserve">την διοργάνωση του Παγκρήτιου πρωταθλήματος </w:t>
      </w:r>
      <w:r>
        <w:rPr>
          <w:rFonts w:ascii="Times New Roman" w:hAnsi="Times New Roman"/>
          <w:szCs w:val="24"/>
          <w:lang w:val="en-US"/>
        </w:rPr>
        <w:t>Junior</w:t>
      </w:r>
      <w:r w:rsidRPr="000271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Masters</w:t>
      </w:r>
      <w:r>
        <w:rPr>
          <w:rFonts w:ascii="Times New Roman" w:hAnsi="Times New Roman"/>
          <w:szCs w:val="24"/>
        </w:rPr>
        <w:t xml:space="preserve"> </w:t>
      </w:r>
      <w:r w:rsidRPr="00887FBE">
        <w:rPr>
          <w:rFonts w:ascii="Times New Roman" w:hAnsi="Times New Roman"/>
          <w:szCs w:val="24"/>
        </w:rPr>
        <w:t>201</w:t>
      </w:r>
      <w:r w:rsidR="00274FFD" w:rsidRPr="00274FFD">
        <w:rPr>
          <w:rFonts w:ascii="Times New Roman" w:hAnsi="Times New Roman"/>
          <w:szCs w:val="24"/>
        </w:rPr>
        <w:t>7</w:t>
      </w:r>
      <w:r w:rsidRPr="00887FB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για αγόρια και κορίτσια </w:t>
      </w:r>
      <w:r w:rsidRPr="00887FBE">
        <w:rPr>
          <w:rFonts w:ascii="Times New Roman" w:hAnsi="Times New Roman"/>
          <w:szCs w:val="24"/>
        </w:rPr>
        <w:t xml:space="preserve"> </w:t>
      </w:r>
      <w:r w:rsidRPr="004D2937">
        <w:rPr>
          <w:rFonts w:ascii="Times New Roman" w:hAnsi="Times New Roman"/>
        </w:rPr>
        <w:t>που είναι καταταγμένα στην 1</w:t>
      </w:r>
      <w:r w:rsidRPr="004D2937">
        <w:rPr>
          <w:rFonts w:ascii="Times New Roman" w:hAnsi="Times New Roman"/>
          <w:vertAlign w:val="superscript"/>
        </w:rPr>
        <w:t>η</w:t>
      </w:r>
      <w:r w:rsidRPr="004D2937">
        <w:rPr>
          <w:rFonts w:ascii="Times New Roman" w:hAnsi="Times New Roman"/>
        </w:rPr>
        <w:t xml:space="preserve"> 8αδα </w:t>
      </w:r>
      <w:r>
        <w:rPr>
          <w:rFonts w:ascii="Times New Roman" w:hAnsi="Times New Roman"/>
        </w:rPr>
        <w:t xml:space="preserve">στις κατηγορίες κάτω των 12, 14, και 16 ετών </w:t>
      </w:r>
      <w:r w:rsidRPr="004D2937">
        <w:rPr>
          <w:rFonts w:ascii="Times New Roman" w:hAnsi="Times New Roman"/>
        </w:rPr>
        <w:t xml:space="preserve">σύμφωνα με την βαθμολογία της </w:t>
      </w:r>
      <w:r>
        <w:rPr>
          <w:rFonts w:ascii="Times New Roman" w:hAnsi="Times New Roman"/>
        </w:rPr>
        <w:t>Ζ</w:t>
      </w:r>
      <w:r w:rsidRPr="004D2937">
        <w:rPr>
          <w:rFonts w:ascii="Times New Roman" w:hAnsi="Times New Roman"/>
        </w:rPr>
        <w:t xml:space="preserve">΄ </w:t>
      </w:r>
      <w:r>
        <w:rPr>
          <w:rFonts w:ascii="Times New Roman" w:hAnsi="Times New Roman"/>
        </w:rPr>
        <w:t>Ε.Φ.Σ.Α.Κ.</w:t>
      </w:r>
      <w:r w:rsidRPr="000271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μετά από την διεξαγωγή και των 5</w:t>
      </w:r>
      <w:r w:rsidRPr="004D29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Ε</w:t>
      </w:r>
      <w:r w:rsidRPr="004D2937">
        <w:rPr>
          <w:rFonts w:ascii="Times New Roman" w:hAnsi="Times New Roman"/>
        </w:rPr>
        <w:t>3 για το 201</w:t>
      </w:r>
      <w:r w:rsidR="00274FFD" w:rsidRPr="00274FFD">
        <w:rPr>
          <w:rFonts w:ascii="Times New Roman" w:hAnsi="Times New Roman"/>
        </w:rPr>
        <w:t>7</w:t>
      </w:r>
      <w:r>
        <w:rPr>
          <w:rFonts w:ascii="Times New Roman" w:hAnsi="Times New Roman"/>
        </w:rPr>
        <w:t>. Οι αγώνες θα διεξαχθούν</w:t>
      </w:r>
      <w:r w:rsidRPr="004D293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το</w:t>
      </w:r>
      <w:r w:rsidRPr="004D2937">
        <w:rPr>
          <w:rFonts w:ascii="Times New Roman" w:hAnsi="Times New Roman"/>
          <w:b/>
          <w:szCs w:val="24"/>
          <w:u w:val="single"/>
        </w:rPr>
        <w:t xml:space="preserve"> Σάββατο</w:t>
      </w:r>
      <w:r>
        <w:rPr>
          <w:rFonts w:ascii="Times New Roman" w:hAnsi="Times New Roman"/>
          <w:b/>
          <w:szCs w:val="24"/>
          <w:u w:val="single"/>
        </w:rPr>
        <w:t xml:space="preserve"> 2</w:t>
      </w:r>
      <w:r w:rsidR="00274FFD" w:rsidRPr="00274FFD">
        <w:rPr>
          <w:rFonts w:ascii="Times New Roman" w:hAnsi="Times New Roman"/>
          <w:b/>
          <w:szCs w:val="24"/>
          <w:u w:val="single"/>
        </w:rPr>
        <w:t>0</w:t>
      </w:r>
      <w:r w:rsidRPr="004D2937">
        <w:rPr>
          <w:rFonts w:ascii="Times New Roman" w:hAnsi="Times New Roman"/>
          <w:b/>
          <w:szCs w:val="24"/>
          <w:u w:val="single"/>
        </w:rPr>
        <w:t xml:space="preserve"> και την Κυριακή</w:t>
      </w:r>
      <w:r>
        <w:rPr>
          <w:rFonts w:ascii="Times New Roman" w:hAnsi="Times New Roman"/>
          <w:b/>
          <w:szCs w:val="24"/>
          <w:u w:val="single"/>
        </w:rPr>
        <w:t xml:space="preserve"> 2</w:t>
      </w:r>
      <w:r w:rsidR="00274FFD" w:rsidRPr="00274FFD">
        <w:rPr>
          <w:rFonts w:ascii="Times New Roman" w:hAnsi="Times New Roman"/>
          <w:b/>
          <w:szCs w:val="24"/>
          <w:u w:val="single"/>
        </w:rPr>
        <w:t>1</w:t>
      </w:r>
      <w:r>
        <w:rPr>
          <w:rFonts w:ascii="Times New Roman" w:hAnsi="Times New Roman"/>
          <w:b/>
          <w:szCs w:val="24"/>
          <w:u w:val="single"/>
        </w:rPr>
        <w:t xml:space="preserve"> Ιανουαρίου 201</w:t>
      </w:r>
      <w:r w:rsidR="00274FFD" w:rsidRPr="00274FFD">
        <w:rPr>
          <w:rFonts w:ascii="Times New Roman" w:hAnsi="Times New Roman"/>
          <w:b/>
          <w:szCs w:val="24"/>
          <w:u w:val="single"/>
        </w:rPr>
        <w:t>8</w:t>
      </w:r>
      <w:r>
        <w:rPr>
          <w:rFonts w:ascii="Times New Roman" w:hAnsi="Times New Roman"/>
          <w:szCs w:val="24"/>
        </w:rPr>
        <w:t xml:space="preserve"> </w:t>
      </w:r>
      <w:r w:rsidRPr="00887FBE">
        <w:rPr>
          <w:rFonts w:ascii="Times New Roman" w:hAnsi="Times New Roman"/>
          <w:szCs w:val="24"/>
        </w:rPr>
        <w:t xml:space="preserve">στις εγκαταστάσεις του </w:t>
      </w:r>
      <w:r>
        <w:rPr>
          <w:rFonts w:ascii="Times New Roman" w:hAnsi="Times New Roman"/>
          <w:szCs w:val="24"/>
        </w:rPr>
        <w:t xml:space="preserve">«ΗΡΑΚΛΕΙΟ» Ο.Α.Α. </w:t>
      </w:r>
      <w:r w:rsidRPr="00887FBE">
        <w:rPr>
          <w:rFonts w:ascii="Times New Roman" w:hAnsi="Times New Roman"/>
          <w:szCs w:val="24"/>
        </w:rPr>
        <w:t xml:space="preserve">σε </w:t>
      </w:r>
      <w:r>
        <w:rPr>
          <w:rFonts w:ascii="Times New Roman" w:hAnsi="Times New Roman"/>
          <w:szCs w:val="24"/>
        </w:rPr>
        <w:t>8</w:t>
      </w:r>
      <w:r w:rsidRPr="00887FBE">
        <w:rPr>
          <w:rFonts w:ascii="Times New Roman" w:hAnsi="Times New Roman"/>
          <w:szCs w:val="24"/>
        </w:rPr>
        <w:t xml:space="preserve"> </w:t>
      </w:r>
      <w:r w:rsidRPr="00887FBE">
        <w:rPr>
          <w:rFonts w:ascii="Times New Roman" w:hAnsi="Times New Roman"/>
          <w:szCs w:val="24"/>
          <w:lang w:val="en-GB"/>
        </w:rPr>
        <w:t>green</w:t>
      </w:r>
      <w:r w:rsidRPr="00887FBE">
        <w:rPr>
          <w:rFonts w:ascii="Times New Roman" w:hAnsi="Times New Roman"/>
          <w:szCs w:val="24"/>
        </w:rPr>
        <w:t xml:space="preserve"> </w:t>
      </w:r>
      <w:r w:rsidRPr="00887FBE">
        <w:rPr>
          <w:rFonts w:ascii="Times New Roman" w:hAnsi="Times New Roman"/>
          <w:szCs w:val="24"/>
          <w:lang w:val="en-GB"/>
        </w:rPr>
        <w:t>set</w:t>
      </w:r>
      <w:r w:rsidRPr="00887FBE">
        <w:rPr>
          <w:rFonts w:ascii="Times New Roman" w:hAnsi="Times New Roman"/>
          <w:szCs w:val="24"/>
        </w:rPr>
        <w:t xml:space="preserve"> γήπεδα.</w:t>
      </w:r>
    </w:p>
    <w:p w:rsidR="004D0D1A" w:rsidRDefault="004D0D1A" w:rsidP="004D0D1A">
      <w:pPr>
        <w:jc w:val="both"/>
        <w:rPr>
          <w:rFonts w:cs="Arial"/>
          <w:sz w:val="28"/>
          <w:szCs w:val="28"/>
        </w:rPr>
      </w:pPr>
    </w:p>
    <w:p w:rsidR="004D0D1A" w:rsidRPr="00D41384" w:rsidRDefault="004D0D1A" w:rsidP="004D0D1A">
      <w:pPr>
        <w:pStyle w:val="a3"/>
        <w:jc w:val="both"/>
        <w:rPr>
          <w:rFonts w:ascii="Times New Roman" w:hAnsi="Times New Roman"/>
          <w:bCs/>
          <w:sz w:val="24"/>
        </w:rPr>
      </w:pPr>
      <w:r w:rsidRPr="00D41384">
        <w:rPr>
          <w:rFonts w:ascii="Times New Roman" w:hAnsi="Times New Roman"/>
          <w:bCs/>
          <w:sz w:val="24"/>
        </w:rPr>
        <w:t xml:space="preserve">ΔΙΚΑΙΩΜΑ ΣΥΜΜΕΤΟΧΗΣ: </w:t>
      </w:r>
    </w:p>
    <w:p w:rsidR="004D0D1A" w:rsidRDefault="004D0D1A" w:rsidP="004D0D1A">
      <w:pPr>
        <w:pStyle w:val="a3"/>
        <w:ind w:firstLine="720"/>
        <w:jc w:val="both"/>
        <w:rPr>
          <w:rFonts w:ascii="Times New Roman" w:hAnsi="Times New Roman"/>
          <w:b w:val="0"/>
          <w:sz w:val="24"/>
          <w:u w:val="none"/>
        </w:rPr>
      </w:pPr>
      <w:r w:rsidRPr="00D41384">
        <w:rPr>
          <w:rFonts w:ascii="Times New Roman" w:hAnsi="Times New Roman"/>
          <w:b w:val="0"/>
          <w:sz w:val="24"/>
          <w:u w:val="none"/>
        </w:rPr>
        <w:t xml:space="preserve">Δικαίωμα συμμετοχής έχουν οι 8 πρώτοι αθλητές που έχουν προκύψει από την βαθμολογία των </w:t>
      </w:r>
      <w:r>
        <w:rPr>
          <w:rFonts w:ascii="Times New Roman" w:hAnsi="Times New Roman"/>
          <w:b w:val="0"/>
          <w:sz w:val="24"/>
          <w:u w:val="none"/>
        </w:rPr>
        <w:t>πέντε</w:t>
      </w:r>
      <w:r w:rsidRPr="00D41384">
        <w:rPr>
          <w:rFonts w:ascii="Times New Roman" w:hAnsi="Times New Roman"/>
          <w:b w:val="0"/>
          <w:sz w:val="24"/>
          <w:u w:val="none"/>
        </w:rPr>
        <w:t xml:space="preserve"> Πρωταθλημάτων </w:t>
      </w:r>
      <w:r>
        <w:rPr>
          <w:rFonts w:ascii="Times New Roman" w:hAnsi="Times New Roman"/>
          <w:b w:val="0"/>
          <w:sz w:val="24"/>
          <w:u w:val="none"/>
        </w:rPr>
        <w:t xml:space="preserve">Ε3 </w:t>
      </w:r>
      <w:r w:rsidRPr="00D41384">
        <w:rPr>
          <w:rFonts w:ascii="Times New Roman" w:hAnsi="Times New Roman"/>
          <w:b w:val="0"/>
          <w:sz w:val="24"/>
          <w:u w:val="none"/>
        </w:rPr>
        <w:t>που έχουν γίνει το έτος 201</w:t>
      </w:r>
      <w:r w:rsidR="009E2FF9" w:rsidRPr="009E2FF9">
        <w:rPr>
          <w:rFonts w:ascii="Times New Roman" w:hAnsi="Times New Roman"/>
          <w:b w:val="0"/>
          <w:sz w:val="24"/>
          <w:u w:val="none"/>
        </w:rPr>
        <w:t>7</w:t>
      </w:r>
      <w:r w:rsidRPr="00D41384">
        <w:rPr>
          <w:rFonts w:ascii="Times New Roman" w:hAnsi="Times New Roman"/>
          <w:b w:val="0"/>
          <w:sz w:val="24"/>
          <w:u w:val="none"/>
        </w:rPr>
        <w:t xml:space="preserve"> </w:t>
      </w:r>
      <w:r w:rsidRPr="00B75ED5">
        <w:rPr>
          <w:rFonts w:ascii="Times New Roman" w:hAnsi="Times New Roman"/>
          <w:bCs/>
          <w:sz w:val="24"/>
        </w:rPr>
        <w:t>και έχουν αγωνιστεί σε τουλάχιστον δυο (2) από αυτά.</w:t>
      </w:r>
      <w:r w:rsidRPr="00D41384">
        <w:rPr>
          <w:rFonts w:ascii="Times New Roman" w:hAnsi="Times New Roman"/>
          <w:b w:val="0"/>
          <w:sz w:val="24"/>
          <w:u w:val="none"/>
        </w:rPr>
        <w:t xml:space="preserve"> </w:t>
      </w:r>
    </w:p>
    <w:p w:rsidR="004D0D1A" w:rsidRDefault="004D0D1A" w:rsidP="004D0D1A">
      <w:pPr>
        <w:pStyle w:val="a3"/>
        <w:ind w:firstLine="720"/>
        <w:jc w:val="both"/>
        <w:rPr>
          <w:rFonts w:ascii="Times New Roman" w:hAnsi="Times New Roman"/>
          <w:b w:val="0"/>
          <w:color w:val="FF0000"/>
          <w:sz w:val="24"/>
        </w:rPr>
      </w:pPr>
    </w:p>
    <w:p w:rsidR="00B51A59" w:rsidRPr="001B780E" w:rsidRDefault="00B51A59" w:rsidP="00B51A59">
      <w:pPr>
        <w:ind w:firstLine="720"/>
        <w:jc w:val="both"/>
        <w:rPr>
          <w:rFonts w:ascii="Calibri" w:hAnsi="Calibri" w:cs="Arial"/>
          <w:b/>
          <w:u w:val="single"/>
        </w:rPr>
      </w:pPr>
      <w:r w:rsidRPr="00ED6C04">
        <w:rPr>
          <w:rFonts w:ascii="Calibri" w:hAnsi="Calibri" w:cs="Arial"/>
        </w:rPr>
        <w:t xml:space="preserve">Αθλητής ή αθλήτρια που βρίσκεται μέσα στην 8άδα σε 2 ή περισσότερες κατηγορίες (π.χ. και στα 12άρια και στα 14άρια) έχει το δικαίωμα να επιλέξει σε ποια κατηγορία θα παίξει. Σε περίπτωση που κάποιος αθλητής / αθλήτρια συμμετέχει σε άλλη κατηγορία (π.χ. στα 14άρια και όχι στα 12άρια) ή δηλώσει ότι δεν θα συμμετέχει, </w:t>
      </w:r>
      <w:r w:rsidRPr="001B780E">
        <w:rPr>
          <w:rFonts w:ascii="Calibri" w:hAnsi="Calibri" w:cs="Arial"/>
          <w:b/>
          <w:u w:val="single"/>
        </w:rPr>
        <w:t>η θέση του καλύπτεται από τον 9</w:t>
      </w:r>
      <w:r w:rsidRPr="001B780E">
        <w:rPr>
          <w:rFonts w:ascii="Calibri" w:hAnsi="Calibri" w:cs="Arial"/>
          <w:b/>
          <w:u w:val="single"/>
          <w:vertAlign w:val="superscript"/>
        </w:rPr>
        <w:t>ο</w:t>
      </w:r>
      <w:r w:rsidRPr="001B780E">
        <w:rPr>
          <w:rFonts w:ascii="Calibri" w:hAnsi="Calibri" w:cs="Arial"/>
          <w:b/>
          <w:u w:val="single"/>
        </w:rPr>
        <w:t>, 10</w:t>
      </w:r>
      <w:r w:rsidRPr="001B780E">
        <w:rPr>
          <w:rFonts w:ascii="Calibri" w:hAnsi="Calibri" w:cs="Arial"/>
          <w:b/>
          <w:u w:val="single"/>
          <w:vertAlign w:val="superscript"/>
        </w:rPr>
        <w:t>ο</w:t>
      </w:r>
      <w:r w:rsidRPr="001B780E">
        <w:rPr>
          <w:rFonts w:ascii="Calibri" w:hAnsi="Calibri" w:cs="Arial"/>
          <w:b/>
          <w:u w:val="single"/>
        </w:rPr>
        <w:t>, 11</w:t>
      </w:r>
      <w:r w:rsidRPr="001B780E">
        <w:rPr>
          <w:rFonts w:ascii="Calibri" w:hAnsi="Calibri" w:cs="Arial"/>
          <w:b/>
          <w:u w:val="single"/>
          <w:vertAlign w:val="superscript"/>
        </w:rPr>
        <w:t>ο</w:t>
      </w:r>
      <w:r w:rsidRPr="001B780E">
        <w:rPr>
          <w:rFonts w:ascii="Calibri" w:hAnsi="Calibri" w:cs="Arial"/>
          <w:b/>
          <w:u w:val="single"/>
        </w:rPr>
        <w:t xml:space="preserve"> ή 12</w:t>
      </w:r>
      <w:r w:rsidRPr="001B780E">
        <w:rPr>
          <w:rFonts w:ascii="Calibri" w:hAnsi="Calibri" w:cs="Arial"/>
          <w:b/>
          <w:u w:val="single"/>
          <w:vertAlign w:val="superscript"/>
        </w:rPr>
        <w:t>ο</w:t>
      </w:r>
      <w:r w:rsidRPr="001B780E">
        <w:rPr>
          <w:rFonts w:ascii="Calibri" w:hAnsi="Calibri" w:cs="Arial"/>
          <w:b/>
          <w:u w:val="single"/>
        </w:rPr>
        <w:t xml:space="preserve"> παίκτη / παίκτρια στην κατάταξη της συγκεκριμένης κατηγορίας.</w:t>
      </w:r>
    </w:p>
    <w:p w:rsidR="00B51A59" w:rsidRPr="00ED6C04" w:rsidRDefault="00B51A59" w:rsidP="00B51A59">
      <w:pPr>
        <w:ind w:firstLine="720"/>
        <w:jc w:val="both"/>
        <w:rPr>
          <w:rFonts w:ascii="Calibri" w:hAnsi="Calibri" w:cs="Arial"/>
          <w:b/>
          <w:bCs/>
          <w:u w:val="single"/>
        </w:rPr>
      </w:pPr>
    </w:p>
    <w:p w:rsidR="00B51A59" w:rsidRPr="00B51A59" w:rsidRDefault="00B51A59" w:rsidP="00B51A59">
      <w:pPr>
        <w:ind w:firstLine="720"/>
        <w:jc w:val="both"/>
        <w:rPr>
          <w:rFonts w:ascii="Calibri" w:hAnsi="Calibri" w:cs="Arial"/>
          <w:bCs/>
          <w:u w:val="single"/>
        </w:rPr>
      </w:pPr>
      <w:r w:rsidRPr="00B51A59">
        <w:rPr>
          <w:rFonts w:ascii="Calibri" w:hAnsi="Calibri" w:cs="Arial"/>
          <w:bCs/>
          <w:u w:val="single"/>
        </w:rPr>
        <w:t>Σε περίπτωση ισοβαθμίας 2 ή περισσότερων παικτών στην 8</w:t>
      </w:r>
      <w:r w:rsidRPr="00B51A59">
        <w:rPr>
          <w:rFonts w:ascii="Calibri" w:hAnsi="Calibri" w:cs="Arial"/>
          <w:bCs/>
          <w:u w:val="single"/>
          <w:vertAlign w:val="superscript"/>
        </w:rPr>
        <w:t>η</w:t>
      </w:r>
      <w:r w:rsidRPr="00B51A59">
        <w:rPr>
          <w:rFonts w:ascii="Calibri" w:hAnsi="Calibri" w:cs="Arial"/>
          <w:bCs/>
          <w:u w:val="single"/>
        </w:rPr>
        <w:t xml:space="preserve"> θέση </w:t>
      </w:r>
      <w:r w:rsidRPr="00B51A59">
        <w:rPr>
          <w:rFonts w:ascii="Calibri" w:hAnsi="Calibri" w:cs="Arial"/>
          <w:b/>
          <w:bCs/>
          <w:u w:val="single"/>
        </w:rPr>
        <w:t xml:space="preserve">δικαίωμα συμμετοχής στο </w:t>
      </w:r>
      <w:r w:rsidRPr="00B51A59">
        <w:rPr>
          <w:rFonts w:ascii="Calibri" w:hAnsi="Calibri" w:cs="Arial"/>
          <w:b/>
          <w:bCs/>
          <w:u w:val="single"/>
          <w:lang w:val="en-US"/>
        </w:rPr>
        <w:t>masters</w:t>
      </w:r>
      <w:r w:rsidRPr="00B51A59">
        <w:rPr>
          <w:rFonts w:ascii="Calibri" w:hAnsi="Calibri" w:cs="Arial"/>
          <w:b/>
          <w:bCs/>
          <w:u w:val="single"/>
        </w:rPr>
        <w:t xml:space="preserve"> θα έχουν ο αθλητής / αθλήτρια που βρίσκεται ψηλότερα στην </w:t>
      </w:r>
      <w:r w:rsidRPr="00B51A59">
        <w:rPr>
          <w:rFonts w:ascii="Calibri" w:hAnsi="Calibri" w:cs="Arial"/>
          <w:b/>
          <w:bCs/>
          <w:u w:val="single"/>
        </w:rPr>
        <w:lastRenderedPageBreak/>
        <w:t>Πανελλαδική βαθμολογία</w:t>
      </w:r>
      <w:r w:rsidRPr="00B51A59">
        <w:rPr>
          <w:rFonts w:ascii="Calibri" w:hAnsi="Calibri" w:cs="Arial"/>
          <w:bCs/>
          <w:u w:val="single"/>
        </w:rPr>
        <w:t>. Αν και σε αυτή την περίπτωση ισοβαθμούν τότε δικαίωμα συμμετοχής έχουν όλοι και όλες που ισοβαθμούν.</w:t>
      </w:r>
    </w:p>
    <w:p w:rsidR="00B51A59" w:rsidRPr="00ED6C04" w:rsidRDefault="00B51A59" w:rsidP="00B51A59">
      <w:pPr>
        <w:ind w:firstLine="720"/>
        <w:jc w:val="both"/>
        <w:rPr>
          <w:rFonts w:ascii="Calibri" w:hAnsi="Calibri" w:cs="Arial"/>
          <w:b/>
          <w:bCs/>
          <w:u w:val="single"/>
        </w:rPr>
      </w:pPr>
    </w:p>
    <w:p w:rsidR="00B51A59" w:rsidRPr="00B51A59" w:rsidRDefault="00B51A59" w:rsidP="00B51A59">
      <w:pPr>
        <w:ind w:firstLine="720"/>
        <w:jc w:val="both"/>
        <w:rPr>
          <w:rFonts w:ascii="Calibri" w:hAnsi="Calibri" w:cs="Arial"/>
          <w:bCs/>
          <w:u w:val="single"/>
        </w:rPr>
      </w:pPr>
      <w:r w:rsidRPr="00B51A59">
        <w:rPr>
          <w:rFonts w:ascii="Calibri" w:hAnsi="Calibri" w:cs="Arial"/>
          <w:bCs/>
          <w:u w:val="single"/>
        </w:rPr>
        <w:t xml:space="preserve">Η Ζ΄ Ε.Φ.Σ.Α.Κ. θα έχει την δυνατότητα να παραχωρήσει 1 </w:t>
      </w:r>
      <w:r w:rsidRPr="00B51A59">
        <w:rPr>
          <w:rFonts w:ascii="Calibri" w:hAnsi="Calibri" w:cs="Arial"/>
          <w:bCs/>
          <w:u w:val="single"/>
          <w:lang w:val="en-US"/>
        </w:rPr>
        <w:t>wild</w:t>
      </w:r>
      <w:r w:rsidRPr="00B51A59">
        <w:rPr>
          <w:rFonts w:ascii="Calibri" w:hAnsi="Calibri" w:cs="Arial"/>
          <w:bCs/>
          <w:u w:val="single"/>
        </w:rPr>
        <w:t xml:space="preserve"> </w:t>
      </w:r>
      <w:r w:rsidRPr="00B51A59">
        <w:rPr>
          <w:rFonts w:ascii="Calibri" w:hAnsi="Calibri" w:cs="Arial"/>
          <w:bCs/>
          <w:u w:val="single"/>
          <w:lang w:val="en-US"/>
        </w:rPr>
        <w:t>card</w:t>
      </w:r>
      <w:r w:rsidRPr="00B51A59">
        <w:rPr>
          <w:rFonts w:ascii="Calibri" w:hAnsi="Calibri" w:cs="Arial"/>
          <w:bCs/>
          <w:u w:val="single"/>
        </w:rPr>
        <w:t xml:space="preserve"> σε κάθε κατηγορία έτσι ώστε αν υπάρχει αθλητής / αθλήτρια ο οποίος δεν έχει συμμετάσχει στον απαραίτητο αριθμό Ε3 πρωταθλημάτων αλλά βρίσκεται στις 10 πρώτες θέσεις στην Πανελλήνια κατάταξη να μπορεί να πάρει μέρος στο </w:t>
      </w:r>
      <w:r w:rsidRPr="00B51A59">
        <w:rPr>
          <w:rFonts w:ascii="Calibri" w:hAnsi="Calibri" w:cs="Arial"/>
          <w:bCs/>
          <w:u w:val="single"/>
          <w:lang w:val="en-US"/>
        </w:rPr>
        <w:t>Junior</w:t>
      </w:r>
      <w:r w:rsidRPr="00B51A59">
        <w:rPr>
          <w:rFonts w:ascii="Calibri" w:hAnsi="Calibri" w:cs="Arial"/>
          <w:bCs/>
          <w:u w:val="single"/>
        </w:rPr>
        <w:t xml:space="preserve"> </w:t>
      </w:r>
      <w:r w:rsidRPr="00B51A59">
        <w:rPr>
          <w:rFonts w:ascii="Calibri" w:hAnsi="Calibri" w:cs="Arial"/>
          <w:bCs/>
          <w:u w:val="single"/>
          <w:lang w:val="en-US"/>
        </w:rPr>
        <w:t>Masters</w:t>
      </w:r>
      <w:r w:rsidRPr="00B51A59">
        <w:rPr>
          <w:rFonts w:ascii="Calibri" w:hAnsi="Calibri" w:cs="Arial"/>
          <w:bCs/>
          <w:u w:val="single"/>
        </w:rPr>
        <w:t xml:space="preserve"> 2017. Η </w:t>
      </w:r>
      <w:r w:rsidRPr="00B51A59">
        <w:rPr>
          <w:rFonts w:ascii="Calibri" w:hAnsi="Calibri" w:cs="Arial"/>
          <w:bCs/>
          <w:u w:val="single"/>
          <w:lang w:val="en-US"/>
        </w:rPr>
        <w:t>wild</w:t>
      </w:r>
      <w:r w:rsidRPr="00B51A59">
        <w:rPr>
          <w:rFonts w:ascii="Calibri" w:hAnsi="Calibri" w:cs="Arial"/>
          <w:bCs/>
          <w:u w:val="single"/>
        </w:rPr>
        <w:t xml:space="preserve"> </w:t>
      </w:r>
      <w:r w:rsidRPr="00B51A59">
        <w:rPr>
          <w:rFonts w:ascii="Calibri" w:hAnsi="Calibri" w:cs="Arial"/>
          <w:bCs/>
          <w:u w:val="single"/>
          <w:lang w:val="en-US"/>
        </w:rPr>
        <w:t>card</w:t>
      </w:r>
      <w:r w:rsidRPr="00B51A59">
        <w:rPr>
          <w:rFonts w:ascii="Calibri" w:hAnsi="Calibri" w:cs="Arial"/>
          <w:bCs/>
          <w:u w:val="single"/>
        </w:rPr>
        <w:t xml:space="preserve"> θα δίνεται κατόπιν αιτήματος του συλλόγου του αθλητή ως την ημερομηνία λήξης των δηλώσεων.</w:t>
      </w:r>
    </w:p>
    <w:p w:rsidR="004D0D1A" w:rsidRDefault="004D0D1A" w:rsidP="00B51A59">
      <w:pPr>
        <w:rPr>
          <w:rFonts w:ascii="Times New Roman" w:hAnsi="Times New Roman"/>
          <w:b/>
          <w:szCs w:val="24"/>
          <w:u w:val="single"/>
        </w:rPr>
      </w:pPr>
    </w:p>
    <w:p w:rsidR="004D0D1A" w:rsidRPr="00A3505C" w:rsidRDefault="004D0D1A" w:rsidP="004D0D1A">
      <w:pPr>
        <w:jc w:val="center"/>
        <w:rPr>
          <w:rFonts w:ascii="Times New Roman" w:hAnsi="Times New Roman"/>
          <w:b/>
          <w:szCs w:val="24"/>
          <w:u w:val="single"/>
        </w:rPr>
      </w:pPr>
      <w:r w:rsidRPr="00A3505C">
        <w:rPr>
          <w:rFonts w:ascii="Times New Roman" w:hAnsi="Times New Roman"/>
          <w:b/>
          <w:szCs w:val="24"/>
          <w:u w:val="single"/>
        </w:rPr>
        <w:t>ΏΡΑ ΕΓΓΡΑΦΗΣ ΑΘΛΗΤΩΝ / ΑΘΛΗΤΡΙΩΝ:</w:t>
      </w:r>
    </w:p>
    <w:p w:rsidR="004D0D1A" w:rsidRPr="00E4730C" w:rsidRDefault="004D0D1A" w:rsidP="004D0D1A">
      <w:pPr>
        <w:jc w:val="center"/>
        <w:rPr>
          <w:rFonts w:ascii="Times New Roman" w:hAnsi="Times New Roman"/>
          <w:b/>
          <w:szCs w:val="24"/>
          <w:u w:val="single"/>
        </w:rPr>
      </w:pPr>
      <w:r w:rsidRPr="00A3505C">
        <w:rPr>
          <w:rFonts w:ascii="Times New Roman" w:hAnsi="Times New Roman"/>
          <w:b/>
          <w:szCs w:val="24"/>
          <w:u w:val="single"/>
        </w:rPr>
        <w:t>Σάββατο 2</w:t>
      </w:r>
      <w:r w:rsidR="00B51A59" w:rsidRPr="00A3505C">
        <w:rPr>
          <w:rFonts w:ascii="Times New Roman" w:hAnsi="Times New Roman"/>
          <w:b/>
          <w:szCs w:val="24"/>
          <w:u w:val="single"/>
        </w:rPr>
        <w:t>0</w:t>
      </w:r>
      <w:r w:rsidRPr="00A3505C">
        <w:rPr>
          <w:rFonts w:ascii="Times New Roman" w:hAnsi="Times New Roman"/>
          <w:b/>
          <w:szCs w:val="24"/>
          <w:u w:val="single"/>
        </w:rPr>
        <w:t>/</w:t>
      </w:r>
      <w:r w:rsidR="00B51A59" w:rsidRPr="00A3505C">
        <w:rPr>
          <w:rFonts w:ascii="Times New Roman" w:hAnsi="Times New Roman"/>
          <w:b/>
          <w:szCs w:val="24"/>
          <w:u w:val="single"/>
        </w:rPr>
        <w:t>0</w:t>
      </w:r>
      <w:r w:rsidRPr="00A3505C">
        <w:rPr>
          <w:rFonts w:ascii="Times New Roman" w:hAnsi="Times New Roman"/>
          <w:b/>
          <w:szCs w:val="24"/>
          <w:u w:val="single"/>
        </w:rPr>
        <w:t>1/201</w:t>
      </w:r>
      <w:r w:rsidR="00B51A59" w:rsidRPr="00E4730C">
        <w:rPr>
          <w:rFonts w:ascii="Times New Roman" w:hAnsi="Times New Roman"/>
          <w:b/>
          <w:szCs w:val="24"/>
          <w:u w:val="single"/>
        </w:rPr>
        <w:t>8</w:t>
      </w:r>
    </w:p>
    <w:p w:rsidR="004D0D1A" w:rsidRPr="00A3505C" w:rsidRDefault="004D0D1A" w:rsidP="004D0D1A">
      <w:pPr>
        <w:ind w:left="2880" w:firstLine="720"/>
        <w:rPr>
          <w:rFonts w:ascii="Times New Roman" w:hAnsi="Times New Roman"/>
          <w:bCs/>
          <w:szCs w:val="24"/>
        </w:rPr>
      </w:pPr>
      <w:r w:rsidRPr="00A3505C">
        <w:rPr>
          <w:rFonts w:ascii="Times New Roman" w:hAnsi="Times New Roman"/>
          <w:b/>
          <w:bCs/>
          <w:szCs w:val="24"/>
        </w:rPr>
        <w:t>Αγόρια 12:</w:t>
      </w:r>
      <w:r w:rsidRPr="00A3505C">
        <w:rPr>
          <w:rFonts w:ascii="Times New Roman" w:hAnsi="Times New Roman"/>
          <w:bCs/>
          <w:szCs w:val="24"/>
        </w:rPr>
        <w:t xml:space="preserve"> </w:t>
      </w:r>
      <w:r w:rsidRPr="00A3505C">
        <w:rPr>
          <w:rFonts w:ascii="Times New Roman" w:hAnsi="Times New Roman"/>
          <w:bCs/>
          <w:szCs w:val="24"/>
        </w:rPr>
        <w:tab/>
      </w:r>
      <w:r w:rsidRPr="00A3505C">
        <w:rPr>
          <w:rFonts w:ascii="Times New Roman" w:hAnsi="Times New Roman"/>
          <w:bCs/>
          <w:szCs w:val="24"/>
        </w:rPr>
        <w:tab/>
        <w:t>9.00 – 9.15</w:t>
      </w:r>
    </w:p>
    <w:p w:rsidR="004D0D1A" w:rsidRPr="00A3505C" w:rsidRDefault="004D0D1A" w:rsidP="004D0D1A">
      <w:pPr>
        <w:ind w:left="2880" w:firstLine="720"/>
        <w:rPr>
          <w:rFonts w:ascii="Times New Roman" w:hAnsi="Times New Roman"/>
          <w:bCs/>
          <w:szCs w:val="24"/>
        </w:rPr>
      </w:pPr>
      <w:r w:rsidRPr="00A3505C">
        <w:rPr>
          <w:rFonts w:ascii="Times New Roman" w:hAnsi="Times New Roman"/>
          <w:b/>
          <w:bCs/>
          <w:szCs w:val="24"/>
        </w:rPr>
        <w:t>Κορίτσια 12:</w:t>
      </w:r>
      <w:r w:rsidRPr="00A3505C">
        <w:rPr>
          <w:rFonts w:ascii="Times New Roman" w:hAnsi="Times New Roman"/>
          <w:bCs/>
          <w:szCs w:val="24"/>
        </w:rPr>
        <w:t xml:space="preserve"> </w:t>
      </w:r>
      <w:r w:rsidRPr="00A3505C">
        <w:rPr>
          <w:rFonts w:ascii="Times New Roman" w:hAnsi="Times New Roman"/>
          <w:bCs/>
          <w:szCs w:val="24"/>
        </w:rPr>
        <w:tab/>
      </w:r>
      <w:r w:rsidRPr="00A3505C">
        <w:rPr>
          <w:rFonts w:ascii="Times New Roman" w:hAnsi="Times New Roman"/>
          <w:bCs/>
          <w:szCs w:val="24"/>
        </w:rPr>
        <w:tab/>
        <w:t>9.00 – 9.15</w:t>
      </w:r>
    </w:p>
    <w:p w:rsidR="004D0D1A" w:rsidRPr="00A3505C" w:rsidRDefault="00342054" w:rsidP="004D0D1A">
      <w:pPr>
        <w:ind w:left="2880"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Αγόρια</w:t>
      </w:r>
      <w:r w:rsidR="004D0D1A" w:rsidRPr="00A3505C">
        <w:rPr>
          <w:rFonts w:ascii="Times New Roman" w:hAnsi="Times New Roman"/>
          <w:b/>
          <w:bCs/>
          <w:szCs w:val="24"/>
        </w:rPr>
        <w:t xml:space="preserve"> 14:</w:t>
      </w:r>
      <w:r w:rsidR="004D0D1A" w:rsidRPr="00A3505C">
        <w:rPr>
          <w:rFonts w:ascii="Times New Roman" w:hAnsi="Times New Roman"/>
          <w:bCs/>
          <w:szCs w:val="24"/>
        </w:rPr>
        <w:t xml:space="preserve"> </w:t>
      </w:r>
      <w:r w:rsidR="004D0D1A" w:rsidRPr="00A3505C">
        <w:rPr>
          <w:rFonts w:ascii="Times New Roman" w:hAnsi="Times New Roman"/>
          <w:bCs/>
          <w:szCs w:val="24"/>
        </w:rPr>
        <w:tab/>
      </w:r>
      <w:r w:rsidR="004D0D1A" w:rsidRPr="00A3505C">
        <w:rPr>
          <w:rFonts w:ascii="Times New Roman" w:hAnsi="Times New Roman"/>
          <w:bCs/>
          <w:szCs w:val="24"/>
        </w:rPr>
        <w:tab/>
        <w:t>10.15 – 10.30</w:t>
      </w:r>
    </w:p>
    <w:p w:rsidR="004D0D1A" w:rsidRPr="00A3505C" w:rsidRDefault="00342054" w:rsidP="004D0D1A">
      <w:pPr>
        <w:ind w:left="2880"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Κορίτσια</w:t>
      </w:r>
      <w:r w:rsidR="004D0D1A" w:rsidRPr="00A3505C">
        <w:rPr>
          <w:rFonts w:ascii="Times New Roman" w:hAnsi="Times New Roman"/>
          <w:b/>
          <w:bCs/>
          <w:szCs w:val="24"/>
        </w:rPr>
        <w:t xml:space="preserve"> 14:</w:t>
      </w:r>
      <w:r w:rsidR="004D0D1A" w:rsidRPr="00A3505C">
        <w:rPr>
          <w:rFonts w:ascii="Times New Roman" w:hAnsi="Times New Roman"/>
          <w:bCs/>
          <w:szCs w:val="24"/>
        </w:rPr>
        <w:t xml:space="preserve"> </w:t>
      </w:r>
      <w:r w:rsidR="004D0D1A" w:rsidRPr="00A3505C">
        <w:rPr>
          <w:rFonts w:ascii="Times New Roman" w:hAnsi="Times New Roman"/>
          <w:bCs/>
          <w:szCs w:val="24"/>
        </w:rPr>
        <w:tab/>
      </w:r>
      <w:r w:rsidR="004D0D1A" w:rsidRPr="00A3505C">
        <w:rPr>
          <w:rFonts w:ascii="Times New Roman" w:hAnsi="Times New Roman"/>
          <w:bCs/>
          <w:szCs w:val="24"/>
        </w:rPr>
        <w:tab/>
        <w:t>10.15 – 10.30</w:t>
      </w:r>
    </w:p>
    <w:p w:rsidR="004D0D1A" w:rsidRPr="00A3505C" w:rsidRDefault="004D0D1A" w:rsidP="004D0D1A">
      <w:pPr>
        <w:ind w:left="2880" w:firstLine="720"/>
        <w:rPr>
          <w:rFonts w:ascii="Times New Roman" w:hAnsi="Times New Roman"/>
          <w:bCs/>
          <w:szCs w:val="24"/>
        </w:rPr>
      </w:pPr>
      <w:r w:rsidRPr="00A3505C">
        <w:rPr>
          <w:rFonts w:ascii="Times New Roman" w:hAnsi="Times New Roman"/>
          <w:b/>
          <w:bCs/>
          <w:szCs w:val="24"/>
        </w:rPr>
        <w:t>Αγόρια 16:</w:t>
      </w:r>
      <w:r w:rsidRPr="00A3505C">
        <w:rPr>
          <w:rFonts w:ascii="Times New Roman" w:hAnsi="Times New Roman"/>
          <w:bCs/>
          <w:szCs w:val="24"/>
        </w:rPr>
        <w:t xml:space="preserve"> </w:t>
      </w:r>
      <w:r w:rsidRPr="00A3505C">
        <w:rPr>
          <w:rFonts w:ascii="Times New Roman" w:hAnsi="Times New Roman"/>
          <w:bCs/>
          <w:szCs w:val="24"/>
        </w:rPr>
        <w:tab/>
      </w:r>
      <w:r w:rsidRPr="00A3505C">
        <w:rPr>
          <w:rFonts w:ascii="Times New Roman" w:hAnsi="Times New Roman"/>
          <w:bCs/>
          <w:szCs w:val="24"/>
        </w:rPr>
        <w:tab/>
        <w:t>11.00 – 11.15</w:t>
      </w:r>
    </w:p>
    <w:p w:rsidR="004D0D1A" w:rsidRPr="00A3505C" w:rsidRDefault="004D0D1A" w:rsidP="004D0D1A">
      <w:pPr>
        <w:ind w:left="2880" w:firstLine="720"/>
        <w:rPr>
          <w:rFonts w:ascii="Times New Roman" w:hAnsi="Times New Roman"/>
          <w:bCs/>
          <w:szCs w:val="24"/>
        </w:rPr>
      </w:pPr>
      <w:r w:rsidRPr="00A3505C">
        <w:rPr>
          <w:rFonts w:ascii="Times New Roman" w:hAnsi="Times New Roman"/>
          <w:b/>
          <w:bCs/>
          <w:szCs w:val="24"/>
        </w:rPr>
        <w:t>Κορίτσια 16:</w:t>
      </w:r>
      <w:r w:rsidRPr="00A3505C">
        <w:rPr>
          <w:rFonts w:ascii="Times New Roman" w:hAnsi="Times New Roman"/>
          <w:bCs/>
          <w:szCs w:val="24"/>
        </w:rPr>
        <w:t xml:space="preserve"> </w:t>
      </w:r>
      <w:r w:rsidRPr="00A3505C">
        <w:rPr>
          <w:rFonts w:ascii="Times New Roman" w:hAnsi="Times New Roman"/>
          <w:bCs/>
          <w:szCs w:val="24"/>
        </w:rPr>
        <w:tab/>
      </w:r>
      <w:r w:rsidRPr="00A3505C">
        <w:rPr>
          <w:rFonts w:ascii="Times New Roman" w:hAnsi="Times New Roman"/>
          <w:bCs/>
          <w:szCs w:val="24"/>
        </w:rPr>
        <w:tab/>
        <w:t>11.00 – 11.15</w:t>
      </w:r>
    </w:p>
    <w:p w:rsidR="004D0D1A" w:rsidRPr="00A3505C" w:rsidRDefault="004D0D1A" w:rsidP="004D0D1A">
      <w:pPr>
        <w:jc w:val="center"/>
        <w:rPr>
          <w:rFonts w:ascii="Times New Roman" w:hAnsi="Times New Roman"/>
          <w:b/>
          <w:szCs w:val="24"/>
          <w:u w:val="single"/>
        </w:rPr>
      </w:pPr>
      <w:r w:rsidRPr="00A3505C">
        <w:rPr>
          <w:rFonts w:ascii="Times New Roman" w:hAnsi="Times New Roman"/>
          <w:b/>
          <w:szCs w:val="24"/>
          <w:u w:val="single"/>
        </w:rPr>
        <w:t>Οι ώρες και ημέρες ενδέχεται να τροποποιηθούν αναλόγως τις συμμετοχές.</w:t>
      </w:r>
    </w:p>
    <w:p w:rsidR="00B51A59" w:rsidRDefault="00B51A59" w:rsidP="004D0D1A">
      <w:pPr>
        <w:pStyle w:val="3"/>
        <w:rPr>
          <w:rFonts w:ascii="Times New Roman" w:hAnsi="Times New Roman"/>
          <w:sz w:val="28"/>
          <w:szCs w:val="28"/>
          <w:u w:val="single"/>
        </w:rPr>
      </w:pPr>
    </w:p>
    <w:p w:rsidR="004D0D1A" w:rsidRPr="00887FBE" w:rsidRDefault="004D0D1A" w:rsidP="004D0D1A">
      <w:pPr>
        <w:pStyle w:val="3"/>
        <w:rPr>
          <w:rFonts w:ascii="Times New Roman" w:hAnsi="Times New Roman"/>
          <w:sz w:val="28"/>
          <w:szCs w:val="28"/>
          <w:u w:val="single"/>
        </w:rPr>
      </w:pPr>
      <w:r w:rsidRPr="00887FBE">
        <w:rPr>
          <w:rFonts w:ascii="Times New Roman" w:hAnsi="Times New Roman"/>
          <w:sz w:val="28"/>
          <w:szCs w:val="28"/>
          <w:u w:val="single"/>
        </w:rPr>
        <w:t xml:space="preserve">ΔΗΛΩΣΕΙΣ ΣΥΜΜΕΤΟΧΗΣ: </w:t>
      </w:r>
    </w:p>
    <w:p w:rsidR="004D0D1A" w:rsidRPr="000E5A0B" w:rsidRDefault="004D0D1A" w:rsidP="004D0D1A">
      <w:pPr>
        <w:jc w:val="both"/>
        <w:rPr>
          <w:rFonts w:ascii="Times New Roman" w:hAnsi="Times New Roman"/>
          <w:szCs w:val="24"/>
        </w:rPr>
      </w:pPr>
      <w:r w:rsidRPr="00E02A31">
        <w:rPr>
          <w:rFonts w:cs="Arial"/>
          <w:sz w:val="28"/>
          <w:szCs w:val="28"/>
        </w:rPr>
        <w:t xml:space="preserve">     </w:t>
      </w:r>
      <w:r w:rsidRPr="00887FBE">
        <w:rPr>
          <w:rFonts w:ascii="Times New Roman" w:hAnsi="Times New Roman"/>
          <w:szCs w:val="24"/>
        </w:rPr>
        <w:t xml:space="preserve">Οι </w:t>
      </w:r>
      <w:r>
        <w:rPr>
          <w:rFonts w:ascii="Times New Roman" w:hAnsi="Times New Roman"/>
          <w:szCs w:val="24"/>
        </w:rPr>
        <w:t xml:space="preserve">θετικές </w:t>
      </w:r>
      <w:r w:rsidRPr="00887FBE">
        <w:rPr>
          <w:rFonts w:ascii="Times New Roman" w:hAnsi="Times New Roman"/>
          <w:szCs w:val="24"/>
        </w:rPr>
        <w:t xml:space="preserve">δηλώσεις συμμετοχής μπορούν να σταλούν ως και την </w:t>
      </w:r>
      <w:r>
        <w:rPr>
          <w:rFonts w:ascii="Times New Roman" w:hAnsi="Times New Roman"/>
          <w:b/>
          <w:szCs w:val="24"/>
          <w:u w:val="single"/>
        </w:rPr>
        <w:t>Τετάρτη</w:t>
      </w:r>
      <w:r w:rsidRPr="00887FBE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1</w:t>
      </w:r>
      <w:r w:rsidR="00B51A59" w:rsidRPr="00B51A59">
        <w:rPr>
          <w:rFonts w:ascii="Times New Roman" w:hAnsi="Times New Roman"/>
          <w:b/>
          <w:szCs w:val="24"/>
          <w:u w:val="single"/>
        </w:rPr>
        <w:t>7</w:t>
      </w:r>
      <w:r>
        <w:rPr>
          <w:rFonts w:ascii="Times New Roman" w:hAnsi="Times New Roman"/>
          <w:b/>
          <w:szCs w:val="24"/>
          <w:u w:val="single"/>
        </w:rPr>
        <w:t>/</w:t>
      </w:r>
      <w:r w:rsidR="00B51A59" w:rsidRPr="00B51A59">
        <w:rPr>
          <w:rFonts w:ascii="Times New Roman" w:hAnsi="Times New Roman"/>
          <w:b/>
          <w:szCs w:val="24"/>
          <w:u w:val="single"/>
        </w:rPr>
        <w:t>0</w:t>
      </w:r>
      <w:r>
        <w:rPr>
          <w:rFonts w:ascii="Times New Roman" w:hAnsi="Times New Roman"/>
          <w:b/>
          <w:szCs w:val="24"/>
          <w:u w:val="single"/>
        </w:rPr>
        <w:t>1</w:t>
      </w:r>
      <w:r w:rsidRPr="00887FBE">
        <w:rPr>
          <w:rFonts w:ascii="Times New Roman" w:hAnsi="Times New Roman"/>
          <w:b/>
          <w:szCs w:val="24"/>
          <w:u w:val="single"/>
        </w:rPr>
        <w:t>/201</w:t>
      </w:r>
      <w:r w:rsidR="00B51A59" w:rsidRPr="00B51A59">
        <w:rPr>
          <w:rFonts w:ascii="Times New Roman" w:hAnsi="Times New Roman"/>
          <w:b/>
          <w:szCs w:val="24"/>
          <w:u w:val="single"/>
        </w:rPr>
        <w:t>8</w:t>
      </w:r>
      <w:r w:rsidRPr="00887FBE">
        <w:rPr>
          <w:rFonts w:ascii="Times New Roman" w:hAnsi="Times New Roman"/>
          <w:b/>
          <w:szCs w:val="24"/>
          <w:u w:val="single"/>
        </w:rPr>
        <w:t xml:space="preserve"> και ώρα </w:t>
      </w:r>
      <w:r>
        <w:rPr>
          <w:rFonts w:ascii="Times New Roman" w:hAnsi="Times New Roman"/>
          <w:b/>
          <w:szCs w:val="24"/>
          <w:u w:val="single"/>
        </w:rPr>
        <w:t>20</w:t>
      </w:r>
      <w:r w:rsidRPr="00887FBE">
        <w:rPr>
          <w:rFonts w:ascii="Times New Roman" w:hAnsi="Times New Roman"/>
          <w:b/>
          <w:szCs w:val="24"/>
          <w:u w:val="single"/>
        </w:rPr>
        <w:t>.00</w:t>
      </w:r>
      <w:r w:rsidRPr="000E5A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συμπληρώνοντας την σχετική</w:t>
      </w:r>
      <w:r w:rsidRPr="00887FBE">
        <w:rPr>
          <w:rFonts w:ascii="Times New Roman" w:hAnsi="Times New Roman"/>
          <w:szCs w:val="24"/>
        </w:rPr>
        <w:t xml:space="preserve"> φόρμα και στέλνοντας την</w:t>
      </w:r>
      <w:r>
        <w:rPr>
          <w:rFonts w:ascii="Times New Roman" w:hAnsi="Times New Roman"/>
          <w:szCs w:val="24"/>
        </w:rPr>
        <w:t xml:space="preserve"> σ</w:t>
      </w:r>
      <w:r w:rsidRPr="00287688">
        <w:rPr>
          <w:rFonts w:ascii="Times New Roman" w:hAnsi="Times New Roman"/>
          <w:szCs w:val="24"/>
        </w:rPr>
        <w:t xml:space="preserve">το </w:t>
      </w:r>
      <w:r w:rsidRPr="00287688">
        <w:rPr>
          <w:rFonts w:ascii="Times New Roman" w:hAnsi="Times New Roman"/>
          <w:szCs w:val="24"/>
          <w:lang w:val="de-DE"/>
        </w:rPr>
        <w:t>e</w:t>
      </w:r>
      <w:r w:rsidRPr="00287688">
        <w:rPr>
          <w:rFonts w:ascii="Times New Roman" w:hAnsi="Times New Roman"/>
          <w:szCs w:val="24"/>
        </w:rPr>
        <w:t>-</w:t>
      </w:r>
      <w:r w:rsidRPr="00287688">
        <w:rPr>
          <w:rFonts w:ascii="Times New Roman" w:hAnsi="Times New Roman"/>
          <w:szCs w:val="24"/>
          <w:lang w:val="de-DE"/>
        </w:rPr>
        <w:t>mail</w:t>
      </w:r>
      <w:r w:rsidRPr="0028768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της Ζ΄ Ένωσης </w:t>
      </w:r>
      <w:hyperlink r:id="rId8" w:history="1">
        <w:r w:rsidRPr="003661A2">
          <w:rPr>
            <w:rStyle w:val="-"/>
            <w:rFonts w:ascii="Times New Roman" w:hAnsi="Times New Roman"/>
            <w:szCs w:val="24"/>
            <w:lang w:val="en-US"/>
          </w:rPr>
          <w:t>info</w:t>
        </w:r>
        <w:r w:rsidRPr="00E900A9">
          <w:rPr>
            <w:rStyle w:val="-"/>
            <w:rFonts w:ascii="Times New Roman" w:hAnsi="Times New Roman"/>
            <w:szCs w:val="24"/>
          </w:rPr>
          <w:t>@</w:t>
        </w:r>
        <w:proofErr w:type="spellStart"/>
        <w:r w:rsidRPr="003661A2">
          <w:rPr>
            <w:rStyle w:val="-"/>
            <w:rFonts w:ascii="Times New Roman" w:hAnsi="Times New Roman"/>
            <w:szCs w:val="24"/>
            <w:lang w:val="en-US"/>
          </w:rPr>
          <w:t>zenositennis</w:t>
        </w:r>
        <w:proofErr w:type="spellEnd"/>
        <w:r w:rsidRPr="00E900A9">
          <w:rPr>
            <w:rStyle w:val="-"/>
            <w:rFonts w:ascii="Times New Roman" w:hAnsi="Times New Roman"/>
            <w:szCs w:val="24"/>
          </w:rPr>
          <w:t>.</w:t>
        </w:r>
        <w:r w:rsidRPr="003661A2">
          <w:rPr>
            <w:rStyle w:val="-"/>
            <w:rFonts w:ascii="Times New Roman" w:hAnsi="Times New Roman"/>
            <w:szCs w:val="24"/>
            <w:lang w:val="en-US"/>
          </w:rPr>
          <w:t>gr</w:t>
        </w:r>
      </w:hyperlink>
      <w:r w:rsidRPr="00E900A9">
        <w:rPr>
          <w:rFonts w:ascii="Times New Roman" w:hAnsi="Times New Roman"/>
          <w:szCs w:val="24"/>
        </w:rPr>
        <w:t xml:space="preserve"> </w:t>
      </w:r>
    </w:p>
    <w:p w:rsidR="00B51A59" w:rsidRDefault="00B51A59" w:rsidP="00B51A59">
      <w:pPr>
        <w:pStyle w:val="3"/>
        <w:jc w:val="left"/>
        <w:rPr>
          <w:rFonts w:ascii="Times New Roman" w:hAnsi="Times New Roman"/>
          <w:sz w:val="28"/>
          <w:szCs w:val="28"/>
          <w:u w:val="single"/>
        </w:rPr>
      </w:pPr>
    </w:p>
    <w:p w:rsidR="004D0D1A" w:rsidRPr="00A3505C" w:rsidRDefault="004D0D1A" w:rsidP="00B51A59">
      <w:pPr>
        <w:pStyle w:val="3"/>
        <w:jc w:val="left"/>
        <w:rPr>
          <w:rFonts w:ascii="Times New Roman" w:hAnsi="Times New Roman"/>
          <w:sz w:val="28"/>
          <w:szCs w:val="28"/>
          <w:u w:val="single"/>
        </w:rPr>
      </w:pPr>
      <w:r w:rsidRPr="00A3505C">
        <w:rPr>
          <w:rFonts w:ascii="Times New Roman" w:hAnsi="Times New Roman"/>
          <w:sz w:val="28"/>
          <w:szCs w:val="28"/>
          <w:u w:val="single"/>
        </w:rPr>
        <w:t>ΥΠΕΥΘΥΝΟΣ ΑΓΩΝΩΝ:</w:t>
      </w:r>
    </w:p>
    <w:p w:rsidR="004D0D1A" w:rsidRPr="00A3505C" w:rsidRDefault="004D0D1A" w:rsidP="004D0D1A">
      <w:pPr>
        <w:rPr>
          <w:rFonts w:ascii="Times New Roman" w:hAnsi="Times New Roman"/>
          <w:szCs w:val="24"/>
        </w:rPr>
      </w:pPr>
      <w:r w:rsidRPr="00A3505C">
        <w:rPr>
          <w:rFonts w:cs="Arial"/>
          <w:sz w:val="28"/>
          <w:szCs w:val="28"/>
        </w:rPr>
        <w:t xml:space="preserve"> </w:t>
      </w:r>
      <w:r w:rsidRPr="00A3505C">
        <w:rPr>
          <w:rFonts w:ascii="Times New Roman" w:hAnsi="Times New Roman"/>
          <w:szCs w:val="24"/>
        </w:rPr>
        <w:t xml:space="preserve">Ορίζετε ο κ. </w:t>
      </w:r>
      <w:proofErr w:type="spellStart"/>
      <w:r w:rsidRPr="00A3505C">
        <w:rPr>
          <w:rFonts w:ascii="Times New Roman" w:hAnsi="Times New Roman"/>
          <w:b/>
          <w:szCs w:val="24"/>
        </w:rPr>
        <w:t>Δολιανίτης</w:t>
      </w:r>
      <w:proofErr w:type="spellEnd"/>
      <w:r w:rsidRPr="00A3505C">
        <w:rPr>
          <w:rFonts w:ascii="Times New Roman" w:hAnsi="Times New Roman"/>
          <w:b/>
          <w:szCs w:val="24"/>
        </w:rPr>
        <w:t xml:space="preserve"> Μανώλης</w:t>
      </w:r>
      <w:r w:rsidRPr="00A3505C">
        <w:rPr>
          <w:rFonts w:ascii="Times New Roman" w:hAnsi="Times New Roman"/>
          <w:szCs w:val="24"/>
        </w:rPr>
        <w:t xml:space="preserve"> (6934-687855)</w:t>
      </w:r>
    </w:p>
    <w:p w:rsidR="004D0D1A" w:rsidRPr="00A3505C" w:rsidRDefault="004D0D1A" w:rsidP="004D0D1A">
      <w:pPr>
        <w:rPr>
          <w:rFonts w:cs="Arial"/>
          <w:sz w:val="28"/>
          <w:szCs w:val="28"/>
        </w:rPr>
      </w:pPr>
    </w:p>
    <w:p w:rsidR="004D0D1A" w:rsidRPr="00A3505C" w:rsidRDefault="004D0D1A" w:rsidP="004D0D1A">
      <w:pPr>
        <w:rPr>
          <w:sz w:val="30"/>
        </w:rPr>
      </w:pPr>
      <w:r w:rsidRPr="00A3505C">
        <w:rPr>
          <w:rFonts w:ascii="Times New Roman" w:hAnsi="Times New Roman"/>
          <w:b/>
          <w:sz w:val="28"/>
          <w:szCs w:val="28"/>
          <w:u w:val="single"/>
        </w:rPr>
        <w:t>ΕΠΙΔΙΑΙΤΗΤΗΣ ΑΓΩΝΩΝ:</w:t>
      </w:r>
      <w:r w:rsidRPr="00A3505C">
        <w:rPr>
          <w:sz w:val="30"/>
        </w:rPr>
        <w:t xml:space="preserve"> </w:t>
      </w:r>
    </w:p>
    <w:p w:rsidR="004D0D1A" w:rsidRPr="00A3505C" w:rsidRDefault="004D0D1A" w:rsidP="004D0D1A">
      <w:pPr>
        <w:rPr>
          <w:rFonts w:ascii="Times New Roman" w:hAnsi="Times New Roman"/>
          <w:b/>
          <w:szCs w:val="24"/>
        </w:rPr>
      </w:pPr>
      <w:r w:rsidRPr="00A3505C">
        <w:rPr>
          <w:rFonts w:ascii="Times New Roman" w:hAnsi="Times New Roman"/>
          <w:szCs w:val="24"/>
        </w:rPr>
        <w:t xml:space="preserve">Ορίζεται ο κ. </w:t>
      </w:r>
      <w:proofErr w:type="spellStart"/>
      <w:r w:rsidRPr="00A3505C">
        <w:rPr>
          <w:rFonts w:ascii="Times New Roman" w:hAnsi="Times New Roman"/>
          <w:b/>
          <w:szCs w:val="24"/>
        </w:rPr>
        <w:t>Νικηφοράκης</w:t>
      </w:r>
      <w:proofErr w:type="spellEnd"/>
      <w:r w:rsidRPr="00A3505C">
        <w:rPr>
          <w:rFonts w:ascii="Times New Roman" w:hAnsi="Times New Roman"/>
          <w:b/>
          <w:szCs w:val="24"/>
        </w:rPr>
        <w:t xml:space="preserve"> Σταύρος</w:t>
      </w:r>
      <w:r w:rsidRPr="00A3505C">
        <w:rPr>
          <w:rFonts w:ascii="Times New Roman" w:hAnsi="Times New Roman"/>
          <w:szCs w:val="24"/>
        </w:rPr>
        <w:t xml:space="preserve"> (6974-735923)</w:t>
      </w:r>
    </w:p>
    <w:p w:rsidR="004D0D1A" w:rsidRPr="00A3505C" w:rsidRDefault="004D0D1A" w:rsidP="004D0D1A">
      <w:pPr>
        <w:rPr>
          <w:rFonts w:ascii="Times New Roman" w:hAnsi="Times New Roman"/>
          <w:b/>
          <w:szCs w:val="24"/>
        </w:rPr>
      </w:pPr>
    </w:p>
    <w:p w:rsidR="004D0D1A" w:rsidRPr="00A3505C" w:rsidRDefault="004D0D1A" w:rsidP="004D0D1A">
      <w:pPr>
        <w:rPr>
          <w:rFonts w:ascii="Times New Roman" w:hAnsi="Times New Roman"/>
          <w:b/>
          <w:sz w:val="28"/>
          <w:szCs w:val="28"/>
          <w:u w:val="single"/>
        </w:rPr>
      </w:pPr>
      <w:r w:rsidRPr="00A3505C">
        <w:rPr>
          <w:rFonts w:ascii="Times New Roman" w:hAnsi="Times New Roman"/>
          <w:b/>
          <w:sz w:val="28"/>
          <w:szCs w:val="28"/>
          <w:u w:val="single"/>
        </w:rPr>
        <w:t xml:space="preserve">ΕΠΙΒΛΕΠΟΝΤΕΣ ΓΗΠΕΔΩΝ: </w:t>
      </w:r>
    </w:p>
    <w:p w:rsidR="004D0D1A" w:rsidRPr="00A3505C" w:rsidRDefault="004D0D1A" w:rsidP="004D0D1A">
      <w:pPr>
        <w:rPr>
          <w:szCs w:val="24"/>
        </w:rPr>
      </w:pPr>
      <w:r w:rsidRPr="00A3505C">
        <w:rPr>
          <w:rFonts w:ascii="Times New Roman" w:hAnsi="Times New Roman"/>
          <w:szCs w:val="24"/>
        </w:rPr>
        <w:t>Θα υπάρχει 1 επιβλέπων ανά τέσσερα γήπεδα</w:t>
      </w:r>
    </w:p>
    <w:p w:rsidR="004D0D1A" w:rsidRPr="00A3505C" w:rsidRDefault="004D0D1A" w:rsidP="004D0D1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D0D1A" w:rsidRPr="00A3505C" w:rsidRDefault="004D0D1A" w:rsidP="004D0D1A">
      <w:pPr>
        <w:rPr>
          <w:rFonts w:ascii="Times New Roman" w:hAnsi="Times New Roman"/>
          <w:b/>
          <w:sz w:val="28"/>
          <w:szCs w:val="28"/>
          <w:u w:val="single"/>
        </w:rPr>
      </w:pPr>
      <w:r w:rsidRPr="00A3505C">
        <w:rPr>
          <w:rFonts w:ascii="Times New Roman" w:hAnsi="Times New Roman"/>
          <w:b/>
          <w:sz w:val="28"/>
          <w:szCs w:val="28"/>
          <w:u w:val="single"/>
        </w:rPr>
        <w:t>ΙΑΤΡΙΚΗ ΚΑΛΥΨΗ:</w:t>
      </w:r>
    </w:p>
    <w:p w:rsidR="004D0D1A" w:rsidRPr="00A3505C" w:rsidRDefault="004D0D1A" w:rsidP="004D0D1A">
      <w:pPr>
        <w:rPr>
          <w:rFonts w:ascii="Times New Roman" w:hAnsi="Times New Roman"/>
          <w:szCs w:val="24"/>
        </w:rPr>
      </w:pPr>
      <w:r w:rsidRPr="00A3505C">
        <w:rPr>
          <w:rFonts w:ascii="Times New Roman" w:hAnsi="Times New Roman"/>
          <w:szCs w:val="24"/>
        </w:rPr>
        <w:t>Θα ανακοινωθεί</w:t>
      </w:r>
    </w:p>
    <w:p w:rsidR="004D0D1A" w:rsidRPr="00A3505C" w:rsidRDefault="004D0D1A" w:rsidP="004D0D1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0D1A" w:rsidRPr="00A3505C" w:rsidRDefault="004D0D1A" w:rsidP="004D0D1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3505C">
        <w:rPr>
          <w:rFonts w:ascii="Times New Roman" w:hAnsi="Times New Roman"/>
          <w:b/>
          <w:sz w:val="28"/>
          <w:szCs w:val="28"/>
          <w:u w:val="single"/>
        </w:rPr>
        <w:t>ΕΚΠΡΟΣΩΠΟΣ ΕΝΩΣΗΣ:</w:t>
      </w:r>
    </w:p>
    <w:p w:rsidR="004D0D1A" w:rsidRPr="00A3505C" w:rsidRDefault="004D0D1A" w:rsidP="004D0D1A">
      <w:pPr>
        <w:jc w:val="both"/>
        <w:rPr>
          <w:rFonts w:ascii="Times New Roman" w:hAnsi="Times New Roman"/>
          <w:szCs w:val="24"/>
        </w:rPr>
      </w:pPr>
      <w:r w:rsidRPr="00A3505C">
        <w:rPr>
          <w:rFonts w:ascii="Times New Roman" w:hAnsi="Times New Roman"/>
          <w:szCs w:val="24"/>
        </w:rPr>
        <w:t xml:space="preserve">Την Ένωση μας θα εκπροσωπήσει ο Πρόεδρος κ. </w:t>
      </w:r>
      <w:r w:rsidRPr="00A3505C">
        <w:rPr>
          <w:rFonts w:ascii="Times New Roman" w:hAnsi="Times New Roman"/>
          <w:b/>
          <w:szCs w:val="24"/>
        </w:rPr>
        <w:t>Σπυριδάκης Ιωάννης</w:t>
      </w:r>
      <w:r w:rsidRPr="00A3505C">
        <w:rPr>
          <w:rFonts w:ascii="Times New Roman" w:hAnsi="Times New Roman"/>
          <w:szCs w:val="24"/>
        </w:rPr>
        <w:t xml:space="preserve"> </w:t>
      </w:r>
    </w:p>
    <w:p w:rsidR="004D0D1A" w:rsidRDefault="004D0D1A" w:rsidP="004D0D1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0D1A" w:rsidRPr="00F814FE" w:rsidRDefault="004D0D1A" w:rsidP="004D0D1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ΥΠΟΧΡΕΩΣΕΙΣ </w:t>
      </w:r>
      <w:r w:rsidRPr="00F814FE">
        <w:rPr>
          <w:rFonts w:ascii="Times New Roman" w:hAnsi="Times New Roman"/>
          <w:b/>
          <w:sz w:val="28"/>
          <w:szCs w:val="28"/>
          <w:u w:val="single"/>
        </w:rPr>
        <w:t>ΑΘΛΗΤΩΝ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814FE">
        <w:rPr>
          <w:rFonts w:ascii="Times New Roman" w:hAnsi="Times New Roman"/>
          <w:b/>
          <w:sz w:val="28"/>
          <w:szCs w:val="28"/>
          <w:u w:val="single"/>
        </w:rPr>
        <w:t>&amp;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814FE">
        <w:rPr>
          <w:rFonts w:ascii="Times New Roman" w:hAnsi="Times New Roman"/>
          <w:b/>
          <w:sz w:val="28"/>
          <w:szCs w:val="28"/>
          <w:u w:val="single"/>
        </w:rPr>
        <w:t>ΑΘΛΗΤΡΙΩΝ:</w:t>
      </w:r>
    </w:p>
    <w:p w:rsidR="004D0D1A" w:rsidRPr="00A3505C" w:rsidRDefault="004D0D1A" w:rsidP="004D0D1A">
      <w:pPr>
        <w:jc w:val="both"/>
        <w:rPr>
          <w:rFonts w:ascii="Times New Roman" w:hAnsi="Times New Roman"/>
          <w:color w:val="FF0000"/>
          <w:szCs w:val="24"/>
        </w:rPr>
      </w:pPr>
      <w:r w:rsidRPr="005A0D40">
        <w:rPr>
          <w:rFonts w:ascii="Times New Roman" w:hAnsi="Times New Roman"/>
          <w:bCs/>
          <w:szCs w:val="24"/>
        </w:rPr>
        <w:t xml:space="preserve">Προσκόμιση Δελτίου αθλητή Ε.Φ.Ο.Α., ιατρική βεβαίωση </w:t>
      </w:r>
      <w:r>
        <w:rPr>
          <w:rFonts w:ascii="Times New Roman" w:hAnsi="Times New Roman"/>
          <w:bCs/>
          <w:szCs w:val="24"/>
        </w:rPr>
        <w:t xml:space="preserve">με ισχύ 1 έτους, </w:t>
      </w:r>
      <w:r w:rsidRPr="005A0D40">
        <w:rPr>
          <w:rFonts w:ascii="Times New Roman" w:hAnsi="Times New Roman"/>
          <w:bCs/>
          <w:szCs w:val="24"/>
        </w:rPr>
        <w:t>τήρηση κώδικα συμπερ</w:t>
      </w:r>
      <w:r>
        <w:rPr>
          <w:rFonts w:ascii="Times New Roman" w:hAnsi="Times New Roman"/>
          <w:bCs/>
          <w:szCs w:val="24"/>
        </w:rPr>
        <w:t xml:space="preserve">ιφοράς, </w:t>
      </w:r>
      <w:r w:rsidRPr="009B230A">
        <w:rPr>
          <w:rFonts w:ascii="Times New Roman" w:hAnsi="Times New Roman"/>
          <w:b/>
          <w:szCs w:val="24"/>
          <w:u w:val="single"/>
        </w:rPr>
        <w:t>1 τουλάχιστον διαιτησία την ημέρα</w:t>
      </w:r>
      <w:r>
        <w:rPr>
          <w:rFonts w:ascii="Times New Roman" w:hAnsi="Times New Roman"/>
          <w:bCs/>
          <w:szCs w:val="24"/>
        </w:rPr>
        <w:t xml:space="preserve"> </w:t>
      </w:r>
      <w:r w:rsidRPr="005A0D40">
        <w:rPr>
          <w:rFonts w:ascii="Times New Roman" w:hAnsi="Times New Roman"/>
          <w:bCs/>
          <w:szCs w:val="24"/>
        </w:rPr>
        <w:t xml:space="preserve">και παράβολο συμμετοχής </w:t>
      </w:r>
      <w:r w:rsidRPr="00342054">
        <w:rPr>
          <w:rFonts w:ascii="Times New Roman" w:hAnsi="Times New Roman"/>
          <w:bCs/>
          <w:szCs w:val="24"/>
        </w:rPr>
        <w:t xml:space="preserve">25 €. </w:t>
      </w:r>
    </w:p>
    <w:p w:rsidR="00426F40" w:rsidRDefault="00426F40" w:rsidP="00426F40">
      <w:pPr>
        <w:pStyle w:val="3"/>
        <w:jc w:val="left"/>
        <w:rPr>
          <w:rFonts w:ascii="Times New Roman" w:hAnsi="Times New Roman"/>
          <w:sz w:val="28"/>
          <w:szCs w:val="28"/>
          <w:u w:val="single"/>
        </w:rPr>
      </w:pPr>
    </w:p>
    <w:p w:rsidR="004D0D1A" w:rsidRPr="00F814FE" w:rsidRDefault="004D0D1A" w:rsidP="004D0D1A">
      <w:pPr>
        <w:pStyle w:val="3"/>
        <w:rPr>
          <w:rFonts w:ascii="Times New Roman" w:hAnsi="Times New Roman"/>
          <w:sz w:val="28"/>
          <w:szCs w:val="28"/>
          <w:u w:val="single"/>
        </w:rPr>
      </w:pPr>
      <w:r w:rsidRPr="00F814FE">
        <w:rPr>
          <w:rFonts w:ascii="Times New Roman" w:hAnsi="Times New Roman"/>
          <w:sz w:val="28"/>
          <w:szCs w:val="28"/>
          <w:u w:val="single"/>
        </w:rPr>
        <w:t xml:space="preserve">ΤΡΟΠΟΣ ΔΙΕΞΑΓΩΓΗΣ ΑΓΩΝΩΝ: </w:t>
      </w:r>
    </w:p>
    <w:p w:rsidR="00B51A59" w:rsidRDefault="004D0D1A" w:rsidP="00B51A59">
      <w:pPr>
        <w:ind w:right="17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Οι αγώνες θα διεξαχθούν σε 2 φάσεις. Την φάση των ομίλων και την φάση των τελικών. </w:t>
      </w:r>
    </w:p>
    <w:p w:rsidR="00B51A59" w:rsidRDefault="00B51A59" w:rsidP="00B51A59">
      <w:pPr>
        <w:ind w:right="170"/>
        <w:rPr>
          <w:rFonts w:ascii="Times New Roman" w:hAnsi="Times New Roman"/>
          <w:b/>
          <w:bCs/>
          <w:szCs w:val="24"/>
          <w:u w:val="single"/>
        </w:rPr>
      </w:pPr>
    </w:p>
    <w:p w:rsidR="00B51A59" w:rsidRDefault="00B51A59" w:rsidP="00B51A59">
      <w:pPr>
        <w:ind w:right="170"/>
        <w:rPr>
          <w:rFonts w:ascii="Times New Roman" w:hAnsi="Times New Roman"/>
          <w:b/>
          <w:bCs/>
          <w:szCs w:val="24"/>
          <w:u w:val="single"/>
        </w:rPr>
      </w:pPr>
    </w:p>
    <w:p w:rsidR="00426F40" w:rsidRDefault="00426F40" w:rsidP="00B51A59">
      <w:pPr>
        <w:ind w:right="170"/>
        <w:rPr>
          <w:rFonts w:ascii="Times New Roman" w:hAnsi="Times New Roman"/>
          <w:b/>
          <w:bCs/>
          <w:szCs w:val="24"/>
          <w:u w:val="single"/>
        </w:rPr>
      </w:pPr>
    </w:p>
    <w:p w:rsidR="004D0D1A" w:rsidRPr="00B51A59" w:rsidRDefault="004D0D1A" w:rsidP="00B51A59">
      <w:pPr>
        <w:ind w:right="170"/>
        <w:rPr>
          <w:rFonts w:ascii="Times New Roman" w:hAnsi="Times New Roman"/>
          <w:b/>
          <w:bCs/>
          <w:szCs w:val="24"/>
        </w:rPr>
      </w:pPr>
      <w:r w:rsidRPr="00A9364A">
        <w:rPr>
          <w:rFonts w:ascii="Times New Roman" w:hAnsi="Times New Roman"/>
          <w:b/>
          <w:bCs/>
          <w:szCs w:val="24"/>
          <w:u w:val="single"/>
        </w:rPr>
        <w:lastRenderedPageBreak/>
        <w:t>ΦΑΣΗ ΟΜΙΛΩΝ</w:t>
      </w:r>
      <w:r>
        <w:rPr>
          <w:rFonts w:ascii="Times New Roman" w:hAnsi="Times New Roman"/>
          <w:b/>
          <w:bCs/>
          <w:szCs w:val="24"/>
          <w:u w:val="single"/>
        </w:rPr>
        <w:t>:</w:t>
      </w:r>
    </w:p>
    <w:p w:rsidR="004D0D1A" w:rsidRDefault="004D0D1A" w:rsidP="004D0D1A">
      <w:pPr>
        <w:ind w:right="17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Στην φάση των ομίλων οι αθλητές θα χωριστούν σε 2 ομίλους των 3ών, 4άρων ή 5 </w:t>
      </w:r>
      <w:r w:rsidRPr="00514205">
        <w:rPr>
          <w:rFonts w:ascii="Times New Roman" w:hAnsi="Times New Roman"/>
          <w:b/>
          <w:szCs w:val="24"/>
        </w:rPr>
        <w:t xml:space="preserve">(σε περίπτωση που στην 8ή θέση ισοβαθμούν 2 παίκτες / </w:t>
      </w:r>
      <w:proofErr w:type="spellStart"/>
      <w:r w:rsidRPr="00514205">
        <w:rPr>
          <w:rFonts w:ascii="Times New Roman" w:hAnsi="Times New Roman"/>
          <w:b/>
          <w:szCs w:val="24"/>
        </w:rPr>
        <w:t>ιες</w:t>
      </w:r>
      <w:proofErr w:type="spellEnd"/>
      <w:r w:rsidRPr="00514205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 παικτών / παικτριών και οι αγώνες θα διεξαχθούν με το σύστημα </w:t>
      </w:r>
      <w:r>
        <w:rPr>
          <w:rFonts w:ascii="Times New Roman" w:hAnsi="Times New Roman"/>
          <w:bCs/>
          <w:szCs w:val="24"/>
          <w:lang w:val="en-US"/>
        </w:rPr>
        <w:t>round</w:t>
      </w:r>
      <w:r w:rsidRPr="0028768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robin</w:t>
      </w:r>
      <w:r>
        <w:rPr>
          <w:rFonts w:ascii="Times New Roman" w:hAnsi="Times New Roman"/>
          <w:bCs/>
          <w:szCs w:val="24"/>
        </w:rPr>
        <w:t>.</w:t>
      </w:r>
    </w:p>
    <w:p w:rsidR="004D0D1A" w:rsidRPr="00514205" w:rsidRDefault="004D0D1A" w:rsidP="004D0D1A">
      <w:pPr>
        <w:rPr>
          <w:rFonts w:ascii="Times New Roman" w:hAnsi="Times New Roman"/>
          <w:szCs w:val="24"/>
        </w:rPr>
      </w:pPr>
      <w:r w:rsidRPr="00514205">
        <w:rPr>
          <w:rFonts w:ascii="Times New Roman" w:hAnsi="Times New Roman"/>
          <w:szCs w:val="24"/>
        </w:rPr>
        <w:t>Ο δι</w:t>
      </w:r>
      <w:r>
        <w:rPr>
          <w:rFonts w:ascii="Times New Roman" w:hAnsi="Times New Roman"/>
          <w:szCs w:val="24"/>
        </w:rPr>
        <w:t>αχωρισμός των παικτών-</w:t>
      </w:r>
      <w:proofErr w:type="spellStart"/>
      <w:r>
        <w:rPr>
          <w:rFonts w:ascii="Times New Roman" w:hAnsi="Times New Roman"/>
          <w:szCs w:val="24"/>
        </w:rPr>
        <w:t>τριων</w:t>
      </w:r>
      <w:proofErr w:type="spellEnd"/>
      <w:r>
        <w:rPr>
          <w:rFonts w:ascii="Times New Roman" w:hAnsi="Times New Roman"/>
          <w:szCs w:val="24"/>
        </w:rPr>
        <w:t xml:space="preserve"> στους</w:t>
      </w:r>
      <w:r w:rsidRPr="00514205">
        <w:rPr>
          <w:rFonts w:ascii="Times New Roman" w:hAnsi="Times New Roman"/>
          <w:szCs w:val="24"/>
        </w:rPr>
        <w:t xml:space="preserve"> δύο </w:t>
      </w:r>
      <w:r>
        <w:rPr>
          <w:rFonts w:ascii="Times New Roman" w:hAnsi="Times New Roman"/>
          <w:szCs w:val="24"/>
        </w:rPr>
        <w:t>ομίλους</w:t>
      </w:r>
      <w:r w:rsidRPr="00514205">
        <w:rPr>
          <w:rFonts w:ascii="Times New Roman" w:hAnsi="Times New Roman"/>
          <w:szCs w:val="24"/>
        </w:rPr>
        <w:t xml:space="preserve"> θα γίνει ως εξής:</w:t>
      </w:r>
    </w:p>
    <w:p w:rsidR="004D0D1A" w:rsidRPr="00514205" w:rsidRDefault="004D0D1A" w:rsidP="004D0D1A">
      <w:pPr>
        <w:rPr>
          <w:rFonts w:ascii="Times New Roman" w:hAnsi="Times New Roman"/>
          <w:szCs w:val="24"/>
        </w:rPr>
      </w:pPr>
      <w:r w:rsidRPr="00514205">
        <w:rPr>
          <w:rFonts w:ascii="Times New Roman" w:hAnsi="Times New Roman"/>
          <w:szCs w:val="24"/>
        </w:rPr>
        <w:t xml:space="preserve">Το 1 και 2  μπαίνουν επικεφαλής </w:t>
      </w:r>
      <w:r>
        <w:rPr>
          <w:rFonts w:ascii="Times New Roman" w:hAnsi="Times New Roman"/>
          <w:szCs w:val="24"/>
        </w:rPr>
        <w:t>του</w:t>
      </w:r>
      <w:r w:rsidRPr="00514205">
        <w:rPr>
          <w:rFonts w:ascii="Times New Roman" w:hAnsi="Times New Roman"/>
          <w:szCs w:val="24"/>
        </w:rPr>
        <w:t xml:space="preserve"> Α ή Β </w:t>
      </w:r>
      <w:r>
        <w:rPr>
          <w:rFonts w:ascii="Times New Roman" w:hAnsi="Times New Roman"/>
          <w:szCs w:val="24"/>
        </w:rPr>
        <w:t>ομίλου</w:t>
      </w:r>
      <w:r w:rsidRPr="00514205">
        <w:rPr>
          <w:rFonts w:ascii="Times New Roman" w:hAnsi="Times New Roman"/>
          <w:szCs w:val="24"/>
        </w:rPr>
        <w:t xml:space="preserve"> με κλήρωση.</w:t>
      </w:r>
    </w:p>
    <w:p w:rsidR="004D0D1A" w:rsidRPr="00514205" w:rsidRDefault="004D0D1A" w:rsidP="004D0D1A">
      <w:pPr>
        <w:rPr>
          <w:rFonts w:ascii="Times New Roman" w:hAnsi="Times New Roman"/>
          <w:szCs w:val="24"/>
        </w:rPr>
      </w:pPr>
      <w:r w:rsidRPr="00514205">
        <w:rPr>
          <w:rFonts w:ascii="Times New Roman" w:hAnsi="Times New Roman"/>
          <w:szCs w:val="24"/>
        </w:rPr>
        <w:t>Το 3 και 4  μπαίνουν στην 2</w:t>
      </w:r>
      <w:r w:rsidRPr="00514205">
        <w:rPr>
          <w:rFonts w:ascii="Times New Roman" w:hAnsi="Times New Roman"/>
          <w:szCs w:val="24"/>
          <w:vertAlign w:val="superscript"/>
        </w:rPr>
        <w:t>η</w:t>
      </w:r>
      <w:r w:rsidRPr="00514205">
        <w:rPr>
          <w:rFonts w:ascii="Times New Roman" w:hAnsi="Times New Roman"/>
          <w:szCs w:val="24"/>
        </w:rPr>
        <w:t xml:space="preserve"> θέση </w:t>
      </w:r>
      <w:r>
        <w:rPr>
          <w:rFonts w:ascii="Times New Roman" w:hAnsi="Times New Roman"/>
          <w:szCs w:val="24"/>
        </w:rPr>
        <w:t>του</w:t>
      </w:r>
      <w:r w:rsidRPr="00514205">
        <w:rPr>
          <w:rFonts w:ascii="Times New Roman" w:hAnsi="Times New Roman"/>
          <w:szCs w:val="24"/>
        </w:rPr>
        <w:t xml:space="preserve"> Α ή Β </w:t>
      </w:r>
      <w:r>
        <w:rPr>
          <w:rFonts w:ascii="Times New Roman" w:hAnsi="Times New Roman"/>
          <w:szCs w:val="24"/>
        </w:rPr>
        <w:t>ομίλου</w:t>
      </w:r>
      <w:r w:rsidRPr="00514205">
        <w:rPr>
          <w:rFonts w:ascii="Times New Roman" w:hAnsi="Times New Roman"/>
          <w:szCs w:val="24"/>
        </w:rPr>
        <w:t xml:space="preserve"> με κλήρωση.</w:t>
      </w:r>
    </w:p>
    <w:p w:rsidR="004D0D1A" w:rsidRPr="00514205" w:rsidRDefault="004D0D1A" w:rsidP="004D0D1A">
      <w:pPr>
        <w:rPr>
          <w:rFonts w:ascii="Times New Roman" w:hAnsi="Times New Roman"/>
          <w:szCs w:val="24"/>
        </w:rPr>
      </w:pPr>
      <w:r w:rsidRPr="00514205">
        <w:rPr>
          <w:rFonts w:ascii="Times New Roman" w:hAnsi="Times New Roman"/>
          <w:szCs w:val="24"/>
        </w:rPr>
        <w:t>Το 5 και 6  μπαίνουν στην 3</w:t>
      </w:r>
      <w:r w:rsidRPr="00514205">
        <w:rPr>
          <w:rFonts w:ascii="Times New Roman" w:hAnsi="Times New Roman"/>
          <w:szCs w:val="24"/>
          <w:vertAlign w:val="superscript"/>
        </w:rPr>
        <w:t>η</w:t>
      </w:r>
      <w:r w:rsidRPr="00514205">
        <w:rPr>
          <w:rFonts w:ascii="Times New Roman" w:hAnsi="Times New Roman"/>
          <w:szCs w:val="24"/>
        </w:rPr>
        <w:t xml:space="preserve"> θ</w:t>
      </w:r>
      <w:r>
        <w:rPr>
          <w:rFonts w:ascii="Times New Roman" w:hAnsi="Times New Roman"/>
          <w:szCs w:val="24"/>
        </w:rPr>
        <w:t>έση του</w:t>
      </w:r>
      <w:r w:rsidRPr="00514205">
        <w:rPr>
          <w:rFonts w:ascii="Times New Roman" w:hAnsi="Times New Roman"/>
          <w:szCs w:val="24"/>
        </w:rPr>
        <w:t xml:space="preserve"> Α ή Β </w:t>
      </w:r>
      <w:r>
        <w:rPr>
          <w:rFonts w:ascii="Times New Roman" w:hAnsi="Times New Roman"/>
          <w:szCs w:val="24"/>
        </w:rPr>
        <w:t>ομίλου</w:t>
      </w:r>
      <w:r w:rsidRPr="0051420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με κλήρωση.</w:t>
      </w:r>
    </w:p>
    <w:p w:rsidR="004D0D1A" w:rsidRDefault="004D0D1A" w:rsidP="004D0D1A">
      <w:pPr>
        <w:rPr>
          <w:rFonts w:ascii="Times New Roman" w:hAnsi="Times New Roman"/>
          <w:szCs w:val="24"/>
        </w:rPr>
      </w:pPr>
      <w:r w:rsidRPr="00514205">
        <w:rPr>
          <w:rFonts w:ascii="Times New Roman" w:hAnsi="Times New Roman"/>
          <w:szCs w:val="24"/>
        </w:rPr>
        <w:t>Το 7 και 8</w:t>
      </w:r>
      <w:r>
        <w:rPr>
          <w:rFonts w:ascii="Times New Roman" w:hAnsi="Times New Roman"/>
          <w:szCs w:val="24"/>
        </w:rPr>
        <w:t xml:space="preserve"> </w:t>
      </w:r>
      <w:r w:rsidRPr="00514205">
        <w:rPr>
          <w:rFonts w:ascii="Times New Roman" w:hAnsi="Times New Roman"/>
          <w:b/>
          <w:bCs/>
          <w:szCs w:val="24"/>
        </w:rPr>
        <w:t>(και 9 αν υπάρχει)</w:t>
      </w:r>
      <w:r w:rsidRPr="00514205">
        <w:rPr>
          <w:rFonts w:ascii="Times New Roman" w:hAnsi="Times New Roman"/>
          <w:szCs w:val="24"/>
        </w:rPr>
        <w:t xml:space="preserve">  μπαίνουν στην 4</w:t>
      </w:r>
      <w:r w:rsidRPr="00514205">
        <w:rPr>
          <w:rFonts w:ascii="Times New Roman" w:hAnsi="Times New Roman"/>
          <w:szCs w:val="24"/>
          <w:vertAlign w:val="superscript"/>
        </w:rPr>
        <w:t>η</w:t>
      </w:r>
      <w:r w:rsidRPr="00514205">
        <w:rPr>
          <w:rFonts w:ascii="Times New Roman" w:hAnsi="Times New Roman"/>
          <w:szCs w:val="24"/>
        </w:rPr>
        <w:t xml:space="preserve"> </w:t>
      </w:r>
      <w:r w:rsidRPr="00514205">
        <w:rPr>
          <w:rFonts w:ascii="Times New Roman" w:hAnsi="Times New Roman"/>
          <w:b/>
          <w:bCs/>
          <w:szCs w:val="24"/>
        </w:rPr>
        <w:t>(5</w:t>
      </w:r>
      <w:r w:rsidRPr="00514205">
        <w:rPr>
          <w:rFonts w:ascii="Times New Roman" w:hAnsi="Times New Roman"/>
          <w:b/>
          <w:bCs/>
          <w:szCs w:val="24"/>
          <w:vertAlign w:val="superscript"/>
        </w:rPr>
        <w:t>η</w:t>
      </w:r>
      <w:r w:rsidRPr="00514205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514205">
        <w:rPr>
          <w:rFonts w:ascii="Times New Roman" w:hAnsi="Times New Roman"/>
          <w:szCs w:val="24"/>
        </w:rPr>
        <w:t xml:space="preserve">θέση </w:t>
      </w:r>
      <w:r>
        <w:rPr>
          <w:rFonts w:ascii="Times New Roman" w:hAnsi="Times New Roman"/>
          <w:szCs w:val="24"/>
        </w:rPr>
        <w:t>του</w:t>
      </w:r>
      <w:r w:rsidRPr="00514205">
        <w:rPr>
          <w:rFonts w:ascii="Times New Roman" w:hAnsi="Times New Roman"/>
          <w:szCs w:val="24"/>
        </w:rPr>
        <w:t xml:space="preserve"> Α ή Β </w:t>
      </w:r>
      <w:r>
        <w:rPr>
          <w:rFonts w:ascii="Times New Roman" w:hAnsi="Times New Roman"/>
          <w:szCs w:val="24"/>
        </w:rPr>
        <w:t>ομίλου</w:t>
      </w:r>
      <w:r w:rsidRPr="00514205">
        <w:rPr>
          <w:rFonts w:ascii="Times New Roman" w:hAnsi="Times New Roman"/>
          <w:szCs w:val="24"/>
        </w:rPr>
        <w:t xml:space="preserve"> με κλήρωση</w:t>
      </w:r>
      <w:r>
        <w:rPr>
          <w:rFonts w:ascii="Times New Roman" w:hAnsi="Times New Roman"/>
          <w:szCs w:val="24"/>
        </w:rPr>
        <w:t>.</w:t>
      </w:r>
    </w:p>
    <w:p w:rsidR="004D0D1A" w:rsidRDefault="004D0D1A" w:rsidP="004D0D1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Σε περίπτωση περισσότερων από 9 αθλητών / αθλητριών π.χ. κορίτσια 16 ενδέχεται να δημιουργηθούν περισσότεροι από 2 όμιλοι και το σύστημα να διαφοροποιηθεί. </w:t>
      </w:r>
    </w:p>
    <w:p w:rsidR="004D0D1A" w:rsidRPr="004D0D1A" w:rsidRDefault="004D0D1A" w:rsidP="004D0D1A">
      <w:pPr>
        <w:rPr>
          <w:rFonts w:ascii="Times New Roman" w:hAnsi="Times New Roman"/>
          <w:szCs w:val="24"/>
        </w:rPr>
      </w:pPr>
    </w:p>
    <w:p w:rsidR="004D0D1A" w:rsidRDefault="004D0D1A" w:rsidP="004D0D1A">
      <w:pPr>
        <w:rPr>
          <w:rFonts w:ascii="Times New Roman" w:hAnsi="Times New Roman"/>
          <w:b/>
          <w:szCs w:val="24"/>
          <w:u w:val="single"/>
        </w:rPr>
      </w:pPr>
    </w:p>
    <w:p w:rsidR="004D0D1A" w:rsidRPr="00455C68" w:rsidRDefault="004D0D1A" w:rsidP="004D0D1A">
      <w:pPr>
        <w:rPr>
          <w:rFonts w:ascii="Times New Roman" w:hAnsi="Times New Roman"/>
          <w:szCs w:val="24"/>
        </w:rPr>
      </w:pPr>
      <w:r w:rsidRPr="00455C68">
        <w:rPr>
          <w:rFonts w:ascii="Times New Roman" w:hAnsi="Times New Roman"/>
          <w:b/>
          <w:szCs w:val="24"/>
          <w:u w:val="single"/>
        </w:rPr>
        <w:t>Κλήρωση:</w:t>
      </w:r>
      <w:r>
        <w:rPr>
          <w:rFonts w:ascii="Times New Roman" w:hAnsi="Times New Roman"/>
          <w:szCs w:val="24"/>
        </w:rPr>
        <w:t xml:space="preserve"> Η κλήρωση για την δημιουργία των Ομίλων θα γίνει αμέσως μετά τις έγγραφές (</w:t>
      </w:r>
      <w:r>
        <w:rPr>
          <w:rFonts w:ascii="Times New Roman" w:hAnsi="Times New Roman"/>
          <w:szCs w:val="24"/>
          <w:lang w:val="en-US"/>
        </w:rPr>
        <w:t>sign</w:t>
      </w:r>
      <w:r w:rsidRPr="00455C68">
        <w:rPr>
          <w:rFonts w:ascii="Times New Roman" w:hAnsi="Times New Roman"/>
          <w:szCs w:val="24"/>
        </w:rPr>
        <w:t xml:space="preserve"> -</w:t>
      </w:r>
      <w:r>
        <w:rPr>
          <w:rFonts w:ascii="Times New Roman" w:hAnsi="Times New Roman"/>
          <w:szCs w:val="24"/>
          <w:lang w:val="en-US"/>
        </w:rPr>
        <w:t>in</w:t>
      </w:r>
      <w:r>
        <w:rPr>
          <w:rFonts w:ascii="Times New Roman" w:hAnsi="Times New Roman"/>
          <w:szCs w:val="24"/>
        </w:rPr>
        <w:t>)</w:t>
      </w:r>
      <w:r w:rsidRPr="00455C68">
        <w:rPr>
          <w:rFonts w:ascii="Times New Roman" w:hAnsi="Times New Roman"/>
          <w:szCs w:val="24"/>
        </w:rPr>
        <w:t xml:space="preserve"> </w:t>
      </w:r>
    </w:p>
    <w:p w:rsidR="005D3AB8" w:rsidRDefault="005D3AB8" w:rsidP="005D3AB8">
      <w:pPr>
        <w:ind w:right="170"/>
        <w:rPr>
          <w:rFonts w:ascii="Times New Roman" w:hAnsi="Times New Roman"/>
          <w:szCs w:val="24"/>
        </w:rPr>
      </w:pPr>
    </w:p>
    <w:p w:rsidR="004D0D1A" w:rsidRPr="00A9364A" w:rsidRDefault="004D0D1A" w:rsidP="005D3AB8">
      <w:pPr>
        <w:ind w:right="170"/>
        <w:rPr>
          <w:rFonts w:cs="Arial"/>
          <w:b/>
          <w:bCs/>
          <w:i/>
          <w:iCs/>
          <w:sz w:val="20"/>
          <w:u w:val="single"/>
        </w:rPr>
      </w:pPr>
      <w:r w:rsidRPr="00A9364A">
        <w:rPr>
          <w:rFonts w:ascii="Times New Roman" w:hAnsi="Times New Roman"/>
          <w:b/>
          <w:bCs/>
          <w:szCs w:val="24"/>
          <w:u w:val="single"/>
        </w:rPr>
        <w:t>ΦΑΣΗ ΤΕΛΙΚΩΝ</w:t>
      </w:r>
      <w:r>
        <w:rPr>
          <w:rFonts w:ascii="Times New Roman" w:hAnsi="Times New Roman"/>
          <w:b/>
          <w:bCs/>
          <w:szCs w:val="24"/>
          <w:u w:val="single"/>
        </w:rPr>
        <w:t>:</w:t>
      </w:r>
    </w:p>
    <w:p w:rsidR="004D0D1A" w:rsidRPr="009B230A" w:rsidRDefault="004D0D1A" w:rsidP="004D0D1A">
      <w:pPr>
        <w:rPr>
          <w:rFonts w:ascii="Times New Roman" w:hAnsi="Times New Roman"/>
          <w:b/>
          <w:szCs w:val="24"/>
        </w:rPr>
      </w:pPr>
      <w:r w:rsidRPr="009B230A">
        <w:rPr>
          <w:rFonts w:ascii="Times New Roman" w:hAnsi="Times New Roman"/>
          <w:b/>
          <w:szCs w:val="24"/>
        </w:rPr>
        <w:t xml:space="preserve">Αφού ολοκληρωθούν οι αγώνες 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στους ομίλους θα γίνουν οι αγώνες κατάταξης ως εξής:</w:t>
      </w:r>
    </w:p>
    <w:p w:rsidR="004D0D1A" w:rsidRPr="009B230A" w:rsidRDefault="004D0D1A" w:rsidP="004D0D1A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Ο παίκτης/ παίκτρια που κατέλαβε τη 1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Α ομίλου με τον παίκτη/ παίκτρια που κατέλαβε τη 1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Β ομίλου για τις θέσεις 1, 2.</w:t>
      </w:r>
    </w:p>
    <w:p w:rsidR="004D0D1A" w:rsidRPr="009B230A" w:rsidRDefault="004D0D1A" w:rsidP="004D0D1A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Ο παίκτης/ παίκτρια που κατέλαβε τη 2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Α ομίλου με τον παίκτη/ παίκτρια που κατέλαβε τη 2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Β ομίλου για τις θέσεις 3, 4.</w:t>
      </w:r>
    </w:p>
    <w:p w:rsidR="004D0D1A" w:rsidRDefault="004D0D1A" w:rsidP="004D0D1A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Ο παίκτης/ παίκτρια που κατέλαβε τη 3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Α ομίλου με τον παίκτη/ παίκτρια που κατέλαβε τη 3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Β ομίλου για τις θέσεις 5, 6.</w:t>
      </w:r>
    </w:p>
    <w:p w:rsidR="004D0D1A" w:rsidRPr="009B230A" w:rsidRDefault="004D0D1A" w:rsidP="004D0D1A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Ο παίκτης/ παίκτρια που κατέλαβε τη 4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Α ομίλου με τον παίκτη/ παίκτρια που κατέλαβε τη 4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του Β ομίλου για τις θέσεις 7, 8.</w:t>
      </w:r>
    </w:p>
    <w:p w:rsidR="004D0D1A" w:rsidRPr="009B230A" w:rsidRDefault="004D0D1A" w:rsidP="004D0D1A">
      <w:pPr>
        <w:numPr>
          <w:ilvl w:val="0"/>
          <w:numId w:val="13"/>
        </w:num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Ο παίκτης/ παίκτρια που κατέλαβε τη 5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 xml:space="preserve"> θέση στους αγώνες του </w:t>
      </w:r>
      <w:r w:rsidRPr="009B230A">
        <w:rPr>
          <w:rFonts w:ascii="Times New Roman" w:hAnsi="Times New Roman"/>
          <w:b/>
          <w:szCs w:val="24"/>
          <w:lang w:val="en-US"/>
        </w:rPr>
        <w:t>round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b/>
          <w:szCs w:val="24"/>
          <w:lang w:val="en-US"/>
        </w:rPr>
        <w:t>robin</w:t>
      </w:r>
      <w:r w:rsidRPr="009B230A">
        <w:rPr>
          <w:rFonts w:ascii="Times New Roman" w:hAnsi="Times New Roman"/>
          <w:b/>
          <w:szCs w:val="24"/>
        </w:rPr>
        <w:t xml:space="preserve"> </w:t>
      </w:r>
      <w:r w:rsidRPr="009B230A">
        <w:rPr>
          <w:rFonts w:ascii="Times New Roman" w:hAnsi="Times New Roman"/>
          <w:szCs w:val="24"/>
        </w:rPr>
        <w:t xml:space="preserve"> κάποιου ομίλου αυτόματα κατατάσσεται 9</w:t>
      </w:r>
      <w:r w:rsidRPr="009B230A">
        <w:rPr>
          <w:rFonts w:ascii="Times New Roman" w:hAnsi="Times New Roman"/>
          <w:szCs w:val="24"/>
          <w:vertAlign w:val="superscript"/>
        </w:rPr>
        <w:t>ος</w:t>
      </w:r>
      <w:r w:rsidRPr="009B230A">
        <w:rPr>
          <w:rFonts w:ascii="Times New Roman" w:hAnsi="Times New Roman"/>
          <w:szCs w:val="24"/>
        </w:rPr>
        <w:t xml:space="preserve"> / 9</w:t>
      </w:r>
      <w:r w:rsidRPr="009B230A">
        <w:rPr>
          <w:rFonts w:ascii="Times New Roman" w:hAnsi="Times New Roman"/>
          <w:szCs w:val="24"/>
          <w:vertAlign w:val="superscript"/>
        </w:rPr>
        <w:t>η</w:t>
      </w:r>
      <w:r w:rsidRPr="009B230A">
        <w:rPr>
          <w:rFonts w:ascii="Times New Roman" w:hAnsi="Times New Roman"/>
          <w:szCs w:val="24"/>
        </w:rPr>
        <w:t>.</w:t>
      </w:r>
    </w:p>
    <w:p w:rsidR="004D0D1A" w:rsidRPr="00106A3E" w:rsidRDefault="004D0D1A" w:rsidP="004D0D1A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:rsidR="004D0D1A" w:rsidRPr="009B230A" w:rsidRDefault="004D0D1A" w:rsidP="004D0D1A">
      <w:pPr>
        <w:pStyle w:val="Default"/>
        <w:rPr>
          <w:rFonts w:ascii="Times New Roman" w:hAnsi="Times New Roman" w:cs="Times New Roman"/>
          <w:bCs/>
          <w:color w:val="auto"/>
        </w:rPr>
      </w:pPr>
      <w:r w:rsidRPr="009B230A">
        <w:rPr>
          <w:rFonts w:ascii="Times New Roman" w:hAnsi="Times New Roman" w:cs="Times New Roman"/>
          <w:bCs/>
          <w:color w:val="auto"/>
        </w:rPr>
        <w:t>Σε περίπτωση που κάποια κατηγορία δεν έχει πλήρη συμμετοχή (8 παίκτες-</w:t>
      </w:r>
      <w:proofErr w:type="spellStart"/>
      <w:r w:rsidRPr="009B230A">
        <w:rPr>
          <w:rFonts w:ascii="Times New Roman" w:hAnsi="Times New Roman" w:cs="Times New Roman"/>
          <w:bCs/>
          <w:color w:val="auto"/>
        </w:rPr>
        <w:t>τριες</w:t>
      </w:r>
      <w:proofErr w:type="spellEnd"/>
      <w:r w:rsidRPr="009B230A">
        <w:rPr>
          <w:rFonts w:ascii="Times New Roman" w:hAnsi="Times New Roman" w:cs="Times New Roman"/>
          <w:bCs/>
          <w:color w:val="auto"/>
        </w:rPr>
        <w:t>) η σειρά των αγώνων θα έχει τις αντίστοιχες τροποποιήσεις.</w:t>
      </w:r>
    </w:p>
    <w:p w:rsidR="004D0D1A" w:rsidRPr="009B230A" w:rsidRDefault="004D0D1A" w:rsidP="004D0D1A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5D3AB8" w:rsidRDefault="004D0D1A" w:rsidP="004D0D1A">
      <w:pPr>
        <w:pStyle w:val="Default"/>
        <w:rPr>
          <w:rFonts w:ascii="Times New Roman" w:hAnsi="Times New Roman" w:cs="Times New Roman"/>
          <w:bCs/>
          <w:color w:val="auto"/>
        </w:rPr>
      </w:pPr>
      <w:r w:rsidRPr="009B230A">
        <w:rPr>
          <w:rFonts w:ascii="Times New Roman" w:hAnsi="Times New Roman" w:cs="Times New Roman"/>
          <w:bCs/>
          <w:color w:val="auto"/>
        </w:rPr>
        <w:t xml:space="preserve">*Οι αγώνες, για  όλες  τις κατηγορίες </w:t>
      </w:r>
      <w:r w:rsidRPr="009B230A">
        <w:rPr>
          <w:rFonts w:ascii="Times New Roman" w:hAnsi="Times New Roman" w:cs="Times New Roman"/>
          <w:b/>
          <w:bCs/>
          <w:i/>
          <w:color w:val="auto"/>
          <w:u w:val="single"/>
        </w:rPr>
        <w:t>Α/Κ 12/ 14/16</w:t>
      </w:r>
      <w:r w:rsidRPr="009B230A">
        <w:rPr>
          <w:rFonts w:ascii="Times New Roman" w:hAnsi="Times New Roman" w:cs="Times New Roman"/>
          <w:bCs/>
          <w:color w:val="auto"/>
        </w:rPr>
        <w:t xml:space="preserve">,  θα διεξαχθούν στα </w:t>
      </w:r>
      <w:r w:rsidRPr="00DD519D">
        <w:rPr>
          <w:rFonts w:ascii="Times New Roman" w:hAnsi="Times New Roman" w:cs="Times New Roman"/>
          <w:bCs/>
          <w:i/>
          <w:color w:val="auto"/>
        </w:rPr>
        <w:t>2</w:t>
      </w:r>
      <w:r w:rsidRPr="00DD519D">
        <w:rPr>
          <w:rFonts w:ascii="Times New Roman" w:hAnsi="Times New Roman" w:cs="Times New Roman"/>
          <w:bCs/>
          <w:color w:val="auto"/>
        </w:rPr>
        <w:t xml:space="preserve"> </w:t>
      </w:r>
      <w:r w:rsidRPr="00DD519D">
        <w:rPr>
          <w:rFonts w:ascii="Times New Roman" w:hAnsi="Times New Roman" w:cs="Times New Roman"/>
          <w:bCs/>
          <w:i/>
          <w:color w:val="auto"/>
        </w:rPr>
        <w:t xml:space="preserve">νικηφόρα </w:t>
      </w:r>
      <w:r w:rsidRPr="00DD519D">
        <w:rPr>
          <w:rFonts w:ascii="Times New Roman" w:hAnsi="Times New Roman" w:cs="Times New Roman"/>
          <w:bCs/>
          <w:i/>
          <w:color w:val="auto"/>
          <w:lang w:val="en-US"/>
        </w:rPr>
        <w:t>sets</w:t>
      </w:r>
      <w:r w:rsidRPr="00DD519D">
        <w:rPr>
          <w:rFonts w:ascii="Times New Roman" w:hAnsi="Times New Roman" w:cs="Times New Roman"/>
          <w:bCs/>
          <w:i/>
          <w:color w:val="auto"/>
        </w:rPr>
        <w:t xml:space="preserve"> (6-6 </w:t>
      </w:r>
      <w:r w:rsidRPr="00DD519D">
        <w:rPr>
          <w:rFonts w:ascii="Times New Roman" w:hAnsi="Times New Roman" w:cs="Times New Roman"/>
          <w:bCs/>
          <w:i/>
          <w:color w:val="auto"/>
          <w:lang w:val="en-US"/>
        </w:rPr>
        <w:t>tie</w:t>
      </w:r>
      <w:r w:rsidRPr="00DD519D">
        <w:rPr>
          <w:rFonts w:ascii="Times New Roman" w:hAnsi="Times New Roman" w:cs="Times New Roman"/>
          <w:bCs/>
          <w:i/>
          <w:color w:val="auto"/>
        </w:rPr>
        <w:t>-</w:t>
      </w:r>
      <w:r w:rsidRPr="00DD519D">
        <w:rPr>
          <w:rFonts w:ascii="Times New Roman" w:hAnsi="Times New Roman" w:cs="Times New Roman"/>
          <w:bCs/>
          <w:i/>
          <w:color w:val="auto"/>
          <w:lang w:val="en-US"/>
        </w:rPr>
        <w:t>break</w:t>
      </w:r>
      <w:r w:rsidRPr="00DD519D">
        <w:rPr>
          <w:rFonts w:ascii="Times New Roman" w:hAnsi="Times New Roman" w:cs="Times New Roman"/>
          <w:bCs/>
          <w:i/>
          <w:color w:val="auto"/>
        </w:rPr>
        <w:t xml:space="preserve"> 7 πόντων)</w:t>
      </w:r>
      <w:r w:rsidRPr="00DD519D">
        <w:rPr>
          <w:rFonts w:ascii="Times New Roman" w:hAnsi="Times New Roman" w:cs="Times New Roman"/>
          <w:bCs/>
          <w:color w:val="auto"/>
        </w:rPr>
        <w:t xml:space="preserve"> και σε περίπτωση 3</w:t>
      </w:r>
      <w:r w:rsidRPr="00DD519D">
        <w:rPr>
          <w:rFonts w:ascii="Times New Roman" w:hAnsi="Times New Roman" w:cs="Times New Roman"/>
          <w:bCs/>
          <w:color w:val="auto"/>
          <w:vertAlign w:val="superscript"/>
        </w:rPr>
        <w:t>ου</w:t>
      </w:r>
      <w:r w:rsidRPr="00DD519D">
        <w:rPr>
          <w:rFonts w:ascii="Times New Roman" w:hAnsi="Times New Roman" w:cs="Times New Roman"/>
          <w:bCs/>
          <w:color w:val="auto"/>
        </w:rPr>
        <w:t xml:space="preserve"> </w:t>
      </w:r>
      <w:r w:rsidRPr="00DD519D">
        <w:rPr>
          <w:rFonts w:ascii="Times New Roman" w:hAnsi="Times New Roman" w:cs="Times New Roman"/>
          <w:bCs/>
          <w:color w:val="auto"/>
          <w:lang w:val="en-US"/>
        </w:rPr>
        <w:t>set</w:t>
      </w:r>
      <w:r w:rsidRPr="00DD519D">
        <w:rPr>
          <w:rFonts w:ascii="Times New Roman" w:hAnsi="Times New Roman" w:cs="Times New Roman"/>
          <w:bCs/>
          <w:color w:val="auto"/>
        </w:rPr>
        <w:t xml:space="preserve"> παίζεται </w:t>
      </w:r>
      <w:r w:rsidRPr="00DD519D">
        <w:rPr>
          <w:rFonts w:ascii="Times New Roman" w:hAnsi="Times New Roman" w:cs="Times New Roman"/>
          <w:bCs/>
          <w:color w:val="auto"/>
          <w:lang w:val="en-US"/>
        </w:rPr>
        <w:t>match</w:t>
      </w:r>
      <w:r w:rsidRPr="00DD519D">
        <w:rPr>
          <w:rFonts w:ascii="Times New Roman" w:hAnsi="Times New Roman" w:cs="Times New Roman"/>
          <w:bCs/>
          <w:color w:val="auto"/>
        </w:rPr>
        <w:t xml:space="preserve"> </w:t>
      </w:r>
      <w:r w:rsidRPr="00DD519D">
        <w:rPr>
          <w:rFonts w:ascii="Times New Roman" w:hAnsi="Times New Roman" w:cs="Times New Roman"/>
          <w:bCs/>
          <w:color w:val="auto"/>
          <w:lang w:val="en-US"/>
        </w:rPr>
        <w:t>tie</w:t>
      </w:r>
      <w:r w:rsidRPr="00DD519D">
        <w:rPr>
          <w:rFonts w:ascii="Times New Roman" w:hAnsi="Times New Roman" w:cs="Times New Roman"/>
          <w:bCs/>
          <w:color w:val="auto"/>
        </w:rPr>
        <w:t xml:space="preserve"> </w:t>
      </w:r>
      <w:r w:rsidRPr="00DD519D">
        <w:rPr>
          <w:rFonts w:ascii="Times New Roman" w:hAnsi="Times New Roman" w:cs="Times New Roman"/>
          <w:bCs/>
          <w:color w:val="auto"/>
          <w:lang w:val="en-US"/>
        </w:rPr>
        <w:t>break</w:t>
      </w:r>
      <w:r w:rsidRPr="00DD519D">
        <w:rPr>
          <w:rFonts w:ascii="Times New Roman" w:hAnsi="Times New Roman" w:cs="Times New Roman"/>
          <w:bCs/>
          <w:color w:val="auto"/>
        </w:rPr>
        <w:t xml:space="preserve"> των 10 πόντων. </w:t>
      </w:r>
    </w:p>
    <w:p w:rsidR="00BD19C6" w:rsidRPr="008D45B7" w:rsidRDefault="008D45B7" w:rsidP="008D45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Σημείωση: Στο τουρνουά θα εφαρμοστεί ο κανονισμός 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NO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LET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RULE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. Αν η μπάλα κατά την διάρκεια του 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service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 (1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vertAlign w:val="superscript"/>
        </w:rPr>
        <w:t>ο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>, 2</w:t>
      </w:r>
      <w:r w:rsidRPr="008D45B7">
        <w:rPr>
          <w:rFonts w:ascii="Times New Roman" w:hAnsi="Times New Roman" w:cs="Times New Roman"/>
          <w:b/>
          <w:bCs/>
          <w:color w:val="auto"/>
          <w:u w:val="single"/>
          <w:vertAlign w:val="superscript"/>
        </w:rPr>
        <w:t>ο</w:t>
      </w:r>
      <w:r w:rsidRPr="008D45B7">
        <w:rPr>
          <w:rFonts w:ascii="Times New Roman" w:hAnsi="Times New Roman" w:cs="Times New Roman"/>
          <w:b/>
          <w:bCs/>
          <w:color w:val="auto"/>
          <w:u w:val="single"/>
        </w:rPr>
        <w:t xml:space="preserve">) χτυπήσει στο φιλέ και καταλήξει στο σωστό κουτάκι του </w:t>
      </w:r>
      <w:proofErr w:type="spellStart"/>
      <w:r w:rsidRPr="008D45B7">
        <w:rPr>
          <w:rFonts w:ascii="Times New Roman" w:hAnsi="Times New Roman" w:cs="Times New Roman"/>
          <w:b/>
          <w:bCs/>
          <w:color w:val="auto"/>
          <w:u w:val="single"/>
        </w:rPr>
        <w:t>σερβίς</w:t>
      </w:r>
      <w:proofErr w:type="spellEnd"/>
      <w:r w:rsidRPr="008D45B7">
        <w:rPr>
          <w:rFonts w:ascii="Times New Roman" w:hAnsi="Times New Roman" w:cs="Times New Roman"/>
          <w:b/>
          <w:bCs/>
          <w:color w:val="auto"/>
          <w:u w:val="single"/>
        </w:rPr>
        <w:t>, ο πόντος συνεχίζεται κανονικά</w:t>
      </w:r>
      <w:r w:rsidRPr="008D45B7">
        <w:rPr>
          <w:rFonts w:ascii="Times New Roman" w:hAnsi="Times New Roman" w:cs="Times New Roman"/>
          <w:color w:val="auto"/>
        </w:rPr>
        <w:t xml:space="preserve"> </w:t>
      </w:r>
    </w:p>
    <w:p w:rsidR="004D0D1A" w:rsidRPr="005D3AB8" w:rsidRDefault="004D0D1A" w:rsidP="004D0D1A">
      <w:pPr>
        <w:pStyle w:val="Default"/>
        <w:rPr>
          <w:rFonts w:ascii="Times New Roman" w:hAnsi="Times New Roman" w:cs="Times New Roman"/>
          <w:color w:val="auto"/>
        </w:rPr>
      </w:pPr>
      <w:r w:rsidRPr="009B230A">
        <w:rPr>
          <w:rFonts w:ascii="Times New Roman" w:hAnsi="Times New Roman" w:cs="Times New Roman"/>
          <w:color w:val="auto"/>
        </w:rPr>
        <w:t>* Στην περίπτωση που κάποιος παίκτης-</w:t>
      </w:r>
      <w:proofErr w:type="spellStart"/>
      <w:r w:rsidRPr="009B230A">
        <w:rPr>
          <w:rFonts w:ascii="Times New Roman" w:hAnsi="Times New Roman" w:cs="Times New Roman"/>
          <w:color w:val="auto"/>
        </w:rPr>
        <w:t>τρια</w:t>
      </w:r>
      <w:proofErr w:type="spellEnd"/>
      <w:r w:rsidRPr="009B230A">
        <w:rPr>
          <w:rFonts w:ascii="Times New Roman" w:hAnsi="Times New Roman" w:cs="Times New Roman"/>
          <w:color w:val="auto"/>
        </w:rPr>
        <w:t xml:space="preserve"> δεν αγωνιστεί σε κάποιο αγώνα το αποτέλεσμα θα είναι 6-0/ 6-0 υπέρ του αντιπάλου</w:t>
      </w:r>
      <w:r w:rsidR="005D3AB8" w:rsidRPr="005D3AB8">
        <w:rPr>
          <w:rFonts w:ascii="Times New Roman" w:hAnsi="Times New Roman" w:cs="Times New Roman"/>
          <w:color w:val="auto"/>
        </w:rPr>
        <w:t>.</w:t>
      </w:r>
    </w:p>
    <w:p w:rsidR="004D0D1A" w:rsidRPr="009B230A" w:rsidRDefault="004D0D1A" w:rsidP="004D0D1A">
      <w:pPr>
        <w:pStyle w:val="Default"/>
        <w:rPr>
          <w:rFonts w:ascii="Times New Roman" w:hAnsi="Times New Roman" w:cs="Times New Roman"/>
          <w:color w:val="auto"/>
        </w:rPr>
      </w:pPr>
      <w:r w:rsidRPr="009B230A">
        <w:rPr>
          <w:rFonts w:ascii="Times New Roman" w:hAnsi="Times New Roman" w:cs="Times New Roman"/>
          <w:color w:val="auto"/>
        </w:rPr>
        <w:t xml:space="preserve">* Σε περίπτωση ισοβαθμίας 2 ή περισσοτέρων παικτών-τριών  η κατάταξή τους προκύπτει σύμφωνα με τον κανονισμό της </w:t>
      </w:r>
      <w:r w:rsidRPr="009B230A">
        <w:rPr>
          <w:rFonts w:ascii="Times New Roman" w:hAnsi="Times New Roman" w:cs="Times New Roman"/>
          <w:color w:val="auto"/>
          <w:lang w:val="en-US"/>
        </w:rPr>
        <w:t>I</w:t>
      </w:r>
      <w:r w:rsidRPr="009B230A">
        <w:rPr>
          <w:rFonts w:ascii="Times New Roman" w:hAnsi="Times New Roman" w:cs="Times New Roman"/>
          <w:color w:val="auto"/>
        </w:rPr>
        <w:t>.</w:t>
      </w:r>
      <w:r w:rsidRPr="009B230A">
        <w:rPr>
          <w:rFonts w:ascii="Times New Roman" w:hAnsi="Times New Roman" w:cs="Times New Roman"/>
          <w:color w:val="auto"/>
          <w:lang w:val="en-US"/>
        </w:rPr>
        <w:t>T</w:t>
      </w:r>
      <w:r w:rsidRPr="009B230A">
        <w:rPr>
          <w:rFonts w:ascii="Times New Roman" w:hAnsi="Times New Roman" w:cs="Times New Roman"/>
          <w:color w:val="auto"/>
        </w:rPr>
        <w:t>.</w:t>
      </w:r>
      <w:r w:rsidRPr="009B230A">
        <w:rPr>
          <w:rFonts w:ascii="Times New Roman" w:hAnsi="Times New Roman" w:cs="Times New Roman"/>
          <w:color w:val="auto"/>
          <w:lang w:val="en-US"/>
        </w:rPr>
        <w:t>F</w:t>
      </w:r>
      <w:r w:rsidRPr="009B230A">
        <w:rPr>
          <w:rFonts w:ascii="Times New Roman" w:hAnsi="Times New Roman" w:cs="Times New Roman"/>
          <w:color w:val="auto"/>
        </w:rPr>
        <w:t xml:space="preserve">. για την κατάταξη παικτών με σύστημα </w:t>
      </w:r>
      <w:r w:rsidRPr="009B230A">
        <w:rPr>
          <w:rFonts w:ascii="Times New Roman" w:hAnsi="Times New Roman" w:cs="Times New Roman"/>
          <w:color w:val="auto"/>
          <w:lang w:val="en-US"/>
        </w:rPr>
        <w:t>round</w:t>
      </w:r>
      <w:r w:rsidRPr="009B230A">
        <w:rPr>
          <w:rFonts w:ascii="Times New Roman" w:hAnsi="Times New Roman" w:cs="Times New Roman"/>
          <w:color w:val="auto"/>
        </w:rPr>
        <w:t xml:space="preserve"> </w:t>
      </w:r>
      <w:r w:rsidRPr="009B230A">
        <w:rPr>
          <w:rFonts w:ascii="Times New Roman" w:hAnsi="Times New Roman" w:cs="Times New Roman"/>
          <w:color w:val="auto"/>
          <w:lang w:val="en-US"/>
        </w:rPr>
        <w:t>robin</w:t>
      </w:r>
      <w:r w:rsidRPr="009B230A">
        <w:rPr>
          <w:rFonts w:ascii="Times New Roman" w:hAnsi="Times New Roman" w:cs="Times New Roman"/>
          <w:color w:val="auto"/>
        </w:rPr>
        <w:t xml:space="preserve">, που έχει ως εξής: </w:t>
      </w:r>
    </w:p>
    <w:p w:rsidR="005D3AB8" w:rsidRDefault="005D3AB8" w:rsidP="005D3AB8">
      <w:pPr>
        <w:rPr>
          <w:rFonts w:ascii="Times New Roman" w:hAnsi="Times New Roman"/>
          <w:b/>
          <w:szCs w:val="24"/>
          <w:u w:val="single"/>
        </w:rPr>
      </w:pPr>
    </w:p>
    <w:p w:rsidR="00426F40" w:rsidRDefault="00426F40" w:rsidP="005D3AB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426F40" w:rsidRDefault="00426F40" w:rsidP="005D3AB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426F40" w:rsidRDefault="00426F40" w:rsidP="005D3AB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5D3AB8" w:rsidRDefault="004D0D1A" w:rsidP="005D3AB8">
      <w:pPr>
        <w:jc w:val="center"/>
        <w:rPr>
          <w:rFonts w:ascii="Times New Roman" w:hAnsi="Times New Roman"/>
          <w:b/>
          <w:szCs w:val="24"/>
          <w:u w:val="single"/>
        </w:rPr>
      </w:pPr>
      <w:r w:rsidRPr="009B230A">
        <w:rPr>
          <w:rFonts w:ascii="Times New Roman" w:hAnsi="Times New Roman"/>
          <w:b/>
          <w:szCs w:val="24"/>
          <w:u w:val="single"/>
        </w:rPr>
        <w:lastRenderedPageBreak/>
        <w:t xml:space="preserve">ΚΑΝΟΝΙΣΜΟΣ ΤΗΣ </w:t>
      </w:r>
      <w:r w:rsidRPr="009B230A">
        <w:rPr>
          <w:rFonts w:ascii="Times New Roman" w:hAnsi="Times New Roman"/>
          <w:b/>
          <w:szCs w:val="24"/>
          <w:u w:val="single"/>
          <w:lang w:val="en-US"/>
        </w:rPr>
        <w:t>I</w:t>
      </w:r>
      <w:r w:rsidRPr="009B230A">
        <w:rPr>
          <w:rFonts w:ascii="Times New Roman" w:hAnsi="Times New Roman"/>
          <w:b/>
          <w:szCs w:val="24"/>
          <w:u w:val="single"/>
        </w:rPr>
        <w:t>.</w:t>
      </w:r>
      <w:r w:rsidRPr="009B230A">
        <w:rPr>
          <w:rFonts w:ascii="Times New Roman" w:hAnsi="Times New Roman"/>
          <w:b/>
          <w:szCs w:val="24"/>
          <w:u w:val="single"/>
          <w:lang w:val="en-US"/>
        </w:rPr>
        <w:t>T</w:t>
      </w:r>
      <w:r w:rsidRPr="009B230A">
        <w:rPr>
          <w:rFonts w:ascii="Times New Roman" w:hAnsi="Times New Roman"/>
          <w:b/>
          <w:szCs w:val="24"/>
          <w:u w:val="single"/>
        </w:rPr>
        <w:t>.</w:t>
      </w:r>
      <w:r w:rsidRPr="009B230A">
        <w:rPr>
          <w:rFonts w:ascii="Times New Roman" w:hAnsi="Times New Roman"/>
          <w:b/>
          <w:szCs w:val="24"/>
          <w:u w:val="single"/>
          <w:lang w:val="en-US"/>
        </w:rPr>
        <w:t>F</w:t>
      </w:r>
      <w:r w:rsidRPr="009B230A">
        <w:rPr>
          <w:rFonts w:ascii="Times New Roman" w:hAnsi="Times New Roman"/>
          <w:b/>
          <w:szCs w:val="24"/>
          <w:u w:val="single"/>
        </w:rPr>
        <w:t xml:space="preserve">. ΓΙΑ ΤΗΝ ΚΑΤΑΤΑΞΗ ΤΩΝ ΠΑΙΚΤΩΝ-ΤΡΙΩΝ </w:t>
      </w:r>
    </w:p>
    <w:p w:rsidR="004D0D1A" w:rsidRPr="009B230A" w:rsidRDefault="004D0D1A" w:rsidP="005D3AB8">
      <w:pPr>
        <w:jc w:val="center"/>
        <w:rPr>
          <w:rFonts w:ascii="Times New Roman" w:hAnsi="Times New Roman"/>
          <w:b/>
          <w:szCs w:val="24"/>
          <w:u w:val="single"/>
        </w:rPr>
      </w:pPr>
      <w:r w:rsidRPr="009B230A">
        <w:rPr>
          <w:rFonts w:ascii="Times New Roman" w:hAnsi="Times New Roman"/>
          <w:b/>
          <w:szCs w:val="24"/>
          <w:u w:val="single"/>
        </w:rPr>
        <w:t xml:space="preserve">ΜΕ ΣΥΣΤΗΜΑ </w:t>
      </w:r>
      <w:r w:rsidRPr="009B230A">
        <w:rPr>
          <w:rFonts w:ascii="Times New Roman" w:hAnsi="Times New Roman"/>
          <w:b/>
          <w:szCs w:val="24"/>
          <w:u w:val="single"/>
          <w:lang w:val="en-US"/>
        </w:rPr>
        <w:t>ROUND</w:t>
      </w:r>
      <w:r w:rsidRPr="009B230A">
        <w:rPr>
          <w:rFonts w:ascii="Times New Roman" w:hAnsi="Times New Roman"/>
          <w:b/>
          <w:szCs w:val="24"/>
          <w:u w:val="single"/>
        </w:rPr>
        <w:t xml:space="preserve"> </w:t>
      </w:r>
      <w:r w:rsidRPr="009B230A">
        <w:rPr>
          <w:rFonts w:ascii="Times New Roman" w:hAnsi="Times New Roman"/>
          <w:b/>
          <w:szCs w:val="24"/>
          <w:u w:val="single"/>
          <w:lang w:val="en-US"/>
        </w:rPr>
        <w:t>ROBIN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>*Ο παίκτης-</w:t>
      </w:r>
      <w:proofErr w:type="spellStart"/>
      <w:r w:rsidRPr="009B230A">
        <w:rPr>
          <w:rFonts w:ascii="Times New Roman" w:hAnsi="Times New Roman"/>
          <w:szCs w:val="24"/>
        </w:rPr>
        <w:t>τρια</w:t>
      </w:r>
      <w:proofErr w:type="spellEnd"/>
      <w:r w:rsidRPr="009B230A">
        <w:rPr>
          <w:rFonts w:ascii="Times New Roman" w:hAnsi="Times New Roman"/>
          <w:szCs w:val="24"/>
        </w:rPr>
        <w:t xml:space="preserve"> παίρνει ένα βαθμό για κάθε νίκη.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 xml:space="preserve">*Αν δύο παίκτες – </w:t>
      </w:r>
      <w:proofErr w:type="spellStart"/>
      <w:r w:rsidRPr="009B230A">
        <w:rPr>
          <w:rFonts w:ascii="Times New Roman" w:hAnsi="Times New Roman"/>
          <w:szCs w:val="24"/>
        </w:rPr>
        <w:t>τριες</w:t>
      </w:r>
      <w:proofErr w:type="spellEnd"/>
      <w:r w:rsidRPr="009B230A">
        <w:rPr>
          <w:rFonts w:ascii="Times New Roman" w:hAnsi="Times New Roman"/>
          <w:szCs w:val="24"/>
        </w:rPr>
        <w:t xml:space="preserve">  έχουν ίσο αριθμό βαθμών, το αποτέλεσμα του αγώνα ανάμεσά τους θα κρίνει τον νικητή.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 xml:space="preserve">*Αν τρεις ή περισσότεροι  παίκτες – </w:t>
      </w:r>
      <w:proofErr w:type="spellStart"/>
      <w:r w:rsidRPr="009B230A">
        <w:rPr>
          <w:rFonts w:ascii="Times New Roman" w:hAnsi="Times New Roman"/>
          <w:szCs w:val="24"/>
        </w:rPr>
        <w:t>τριες</w:t>
      </w:r>
      <w:proofErr w:type="spellEnd"/>
      <w:r w:rsidRPr="009B230A">
        <w:rPr>
          <w:rFonts w:ascii="Times New Roman" w:hAnsi="Times New Roman"/>
          <w:szCs w:val="24"/>
        </w:rPr>
        <w:t xml:space="preserve">  έχουν ίσο αριθμό βαθμών, ακολουθείται η διαδικασία: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 xml:space="preserve">               -Το ποσοστό των κερδισμένων σετ προς τα παιγμένα σετ εναντίων όλων των παικτών-τριών, κρίνει τον νικητή-</w:t>
      </w:r>
      <w:proofErr w:type="spellStart"/>
      <w:r w:rsidRPr="009B230A">
        <w:rPr>
          <w:rFonts w:ascii="Times New Roman" w:hAnsi="Times New Roman"/>
          <w:szCs w:val="24"/>
        </w:rPr>
        <w:t>τρια</w:t>
      </w:r>
      <w:proofErr w:type="spellEnd"/>
      <w:r w:rsidRPr="009B230A">
        <w:rPr>
          <w:rFonts w:ascii="Times New Roman" w:hAnsi="Times New Roman"/>
          <w:szCs w:val="24"/>
        </w:rPr>
        <w:t>.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ab/>
        <w:t xml:space="preserve">- Αν το ποσοστό των κερδισμένων σετ είναι ίσο, το ποσοστό των κερδισμένων </w:t>
      </w:r>
      <w:r w:rsidRPr="009B230A">
        <w:rPr>
          <w:rFonts w:ascii="Times New Roman" w:hAnsi="Times New Roman"/>
          <w:szCs w:val="24"/>
          <w:lang w:val="en-US"/>
        </w:rPr>
        <w:t>games</w:t>
      </w:r>
      <w:r w:rsidRPr="009B230A">
        <w:rPr>
          <w:rFonts w:ascii="Times New Roman" w:hAnsi="Times New Roman"/>
          <w:szCs w:val="24"/>
        </w:rPr>
        <w:t xml:space="preserve"> προς τα παιγμένα </w:t>
      </w:r>
      <w:r w:rsidRPr="009B230A">
        <w:rPr>
          <w:rFonts w:ascii="Times New Roman" w:hAnsi="Times New Roman"/>
          <w:szCs w:val="24"/>
          <w:lang w:val="en-US"/>
        </w:rPr>
        <w:t>games</w:t>
      </w:r>
      <w:r w:rsidRPr="009B230A">
        <w:rPr>
          <w:rFonts w:ascii="Times New Roman" w:hAnsi="Times New Roman"/>
          <w:szCs w:val="24"/>
        </w:rPr>
        <w:t xml:space="preserve"> εναντίων όλων των παικτών – τριών  , κρίνει τον νικητή-</w:t>
      </w:r>
      <w:proofErr w:type="spellStart"/>
      <w:r w:rsidRPr="009B230A">
        <w:rPr>
          <w:rFonts w:ascii="Times New Roman" w:hAnsi="Times New Roman"/>
          <w:szCs w:val="24"/>
        </w:rPr>
        <w:t>τρια</w:t>
      </w:r>
      <w:proofErr w:type="spellEnd"/>
      <w:r w:rsidRPr="009B230A">
        <w:rPr>
          <w:rFonts w:ascii="Times New Roman" w:hAnsi="Times New Roman"/>
          <w:szCs w:val="24"/>
        </w:rPr>
        <w:t>.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ab/>
        <w:t>-Αν εξακολουθεί να υπάρχει ισοβαθμία, αυτή θα λυθεί με κλήρωση.</w:t>
      </w:r>
    </w:p>
    <w:p w:rsidR="004D0D1A" w:rsidRPr="009B230A" w:rsidRDefault="004D0D1A" w:rsidP="004D0D1A">
      <w:pPr>
        <w:rPr>
          <w:rFonts w:ascii="Times New Roman" w:hAnsi="Times New Roman"/>
          <w:szCs w:val="24"/>
        </w:rPr>
      </w:pPr>
      <w:r w:rsidRPr="009B230A">
        <w:rPr>
          <w:rFonts w:ascii="Times New Roman" w:hAnsi="Times New Roman"/>
          <w:szCs w:val="24"/>
        </w:rPr>
        <w:t xml:space="preserve">Αν κάποιος αγώνας διακοπεί για οποιονδήποτε λόγο (τραυματισμός κτλ.) θα καταμετρηθεί για θέματα ισοβαθμίας το πλήρες σκορ. Π.χ. Αν προηγείται ο Παίκτης Α του Παίκτη Β 6-1 2-0 και ο Παίκτης Β τραυματιστεί και εγκαταλείψει, το σκορ θα καταγραφεί ως 6-1 6-0. Αν ένας αγώνας είναι </w:t>
      </w:r>
      <w:r w:rsidRPr="009B230A">
        <w:rPr>
          <w:rFonts w:ascii="Times New Roman" w:hAnsi="Times New Roman"/>
          <w:szCs w:val="24"/>
          <w:lang w:val="en-US"/>
        </w:rPr>
        <w:t>walk</w:t>
      </w:r>
      <w:r w:rsidRPr="009B230A">
        <w:rPr>
          <w:rFonts w:ascii="Times New Roman" w:hAnsi="Times New Roman"/>
          <w:szCs w:val="24"/>
        </w:rPr>
        <w:t>-</w:t>
      </w:r>
      <w:r w:rsidRPr="009B230A">
        <w:rPr>
          <w:rFonts w:ascii="Times New Roman" w:hAnsi="Times New Roman"/>
          <w:szCs w:val="24"/>
          <w:lang w:val="en-US"/>
        </w:rPr>
        <w:t>over</w:t>
      </w:r>
      <w:r w:rsidRPr="009B230A">
        <w:rPr>
          <w:rFonts w:ascii="Times New Roman" w:hAnsi="Times New Roman"/>
          <w:szCs w:val="24"/>
        </w:rPr>
        <w:t xml:space="preserve"> το σκορ θα καταγραφεί ως 6-0/ 6-0.</w:t>
      </w:r>
    </w:p>
    <w:p w:rsidR="004D0D1A" w:rsidRDefault="004D0D1A" w:rsidP="004D0D1A">
      <w:pPr>
        <w:rPr>
          <w:rFonts w:ascii="Times New Roman" w:hAnsi="Times New Roman"/>
          <w:szCs w:val="24"/>
        </w:rPr>
      </w:pPr>
    </w:p>
    <w:p w:rsidR="00E4730C" w:rsidRPr="00FA6C82" w:rsidRDefault="00FA6C82" w:rsidP="004D0D1A">
      <w:pPr>
        <w:ind w:right="17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ΕΚΔΗΛΩΣΕΙΣ: </w:t>
      </w:r>
      <w:r>
        <w:rPr>
          <w:rFonts w:ascii="Times New Roman" w:hAnsi="Times New Roman"/>
          <w:szCs w:val="24"/>
        </w:rPr>
        <w:t xml:space="preserve">Το Σάββατο 20 Ιανουαρίου ανάμεσα στην πρώτη και την δεύτερη αγωνιστική θα διεξαχθεί παιχνίδι </w:t>
      </w:r>
      <w:proofErr w:type="spellStart"/>
      <w:r>
        <w:rPr>
          <w:rFonts w:ascii="Times New Roman" w:hAnsi="Times New Roman"/>
          <w:szCs w:val="24"/>
        </w:rPr>
        <w:t>τενιστικών</w:t>
      </w:r>
      <w:proofErr w:type="spellEnd"/>
      <w:r>
        <w:rPr>
          <w:rFonts w:ascii="Times New Roman" w:hAnsi="Times New Roman"/>
          <w:szCs w:val="24"/>
        </w:rPr>
        <w:t xml:space="preserve"> δεξιοτήτων με δώρο για τον νικητή, επίσης το Σάββατο μετά το τέλος των αγώνων της ημέρας όλα τα παιδιά θα πάρουν μέρος σε παιχνίδια γνώσεων με δώρα για τους νικητές. </w:t>
      </w:r>
    </w:p>
    <w:p w:rsidR="00FA6C82" w:rsidRDefault="00FA6C82" w:rsidP="004D0D1A">
      <w:pPr>
        <w:ind w:right="170"/>
        <w:jc w:val="both"/>
        <w:rPr>
          <w:rFonts w:ascii="Times New Roman" w:hAnsi="Times New Roman"/>
          <w:b/>
          <w:szCs w:val="24"/>
          <w:u w:val="single"/>
        </w:rPr>
      </w:pPr>
    </w:p>
    <w:p w:rsidR="004D0D1A" w:rsidRPr="00585011" w:rsidRDefault="004D0D1A" w:rsidP="004D0D1A">
      <w:pPr>
        <w:ind w:right="170"/>
        <w:jc w:val="both"/>
        <w:rPr>
          <w:rFonts w:ascii="Times New Roman" w:hAnsi="Times New Roman"/>
          <w:b/>
          <w:szCs w:val="24"/>
        </w:rPr>
      </w:pPr>
      <w:r w:rsidRPr="00585011">
        <w:rPr>
          <w:rFonts w:ascii="Times New Roman" w:hAnsi="Times New Roman"/>
          <w:b/>
          <w:szCs w:val="24"/>
          <w:u w:val="single"/>
        </w:rPr>
        <w:t>ΕΝΗΜΕΡΩΣΗ – ΠΛΗΡΟΦΟΡΙΕΣ:</w:t>
      </w:r>
    </w:p>
    <w:p w:rsidR="004D0D1A" w:rsidRPr="005A0D40" w:rsidRDefault="004D0D1A" w:rsidP="004D0D1A">
      <w:pPr>
        <w:jc w:val="both"/>
        <w:rPr>
          <w:rFonts w:ascii="Times New Roman" w:hAnsi="Times New Roman"/>
          <w:szCs w:val="24"/>
        </w:rPr>
      </w:pPr>
      <w:r w:rsidRPr="005A0D40">
        <w:rPr>
          <w:rFonts w:ascii="Times New Roman" w:hAnsi="Times New Roman"/>
          <w:szCs w:val="24"/>
        </w:rPr>
        <w:t>Για ότι αφορά το</w:t>
      </w:r>
      <w:r>
        <w:rPr>
          <w:rFonts w:ascii="Times New Roman" w:hAnsi="Times New Roman"/>
          <w:szCs w:val="24"/>
        </w:rPr>
        <w:t xml:space="preserve"> </w:t>
      </w:r>
      <w:r w:rsidR="005D3AB8" w:rsidRPr="00887FBE">
        <w:rPr>
          <w:rFonts w:ascii="Times New Roman" w:hAnsi="Times New Roman"/>
          <w:szCs w:val="24"/>
        </w:rPr>
        <w:t xml:space="preserve">Παγκρήτιο </w:t>
      </w:r>
      <w:r w:rsidR="005D3AB8">
        <w:rPr>
          <w:rFonts w:ascii="Times New Roman" w:hAnsi="Times New Roman"/>
          <w:szCs w:val="24"/>
        </w:rPr>
        <w:t>Π</w:t>
      </w:r>
      <w:r w:rsidR="005D3AB8" w:rsidRPr="00887FBE">
        <w:rPr>
          <w:rFonts w:ascii="Times New Roman" w:hAnsi="Times New Roman"/>
          <w:szCs w:val="24"/>
        </w:rPr>
        <w:t>ρωτ</w:t>
      </w:r>
      <w:r w:rsidR="005D3AB8">
        <w:rPr>
          <w:rFonts w:ascii="Times New Roman" w:hAnsi="Times New Roman"/>
          <w:szCs w:val="24"/>
        </w:rPr>
        <w:t>άθλημα</w:t>
      </w:r>
      <w:r w:rsidR="005D3AB8" w:rsidRPr="00887FBE">
        <w:rPr>
          <w:rFonts w:ascii="Times New Roman" w:hAnsi="Times New Roman"/>
          <w:szCs w:val="24"/>
        </w:rPr>
        <w:t xml:space="preserve"> </w:t>
      </w:r>
      <w:r w:rsidR="005D3AB8">
        <w:rPr>
          <w:rFonts w:ascii="Times New Roman" w:hAnsi="Times New Roman"/>
          <w:szCs w:val="24"/>
          <w:lang w:val="en-US"/>
        </w:rPr>
        <w:t>Junior</w:t>
      </w:r>
      <w:r w:rsidR="005D3AB8" w:rsidRPr="00027160">
        <w:rPr>
          <w:rFonts w:ascii="Times New Roman" w:hAnsi="Times New Roman"/>
          <w:szCs w:val="24"/>
        </w:rPr>
        <w:t xml:space="preserve"> </w:t>
      </w:r>
      <w:r w:rsidR="005D3AB8">
        <w:rPr>
          <w:rFonts w:ascii="Times New Roman" w:hAnsi="Times New Roman"/>
          <w:szCs w:val="24"/>
          <w:lang w:val="en-US"/>
        </w:rPr>
        <w:t>Masters</w:t>
      </w:r>
      <w:r w:rsidR="005D3AB8">
        <w:rPr>
          <w:rFonts w:ascii="Times New Roman" w:hAnsi="Times New Roman"/>
          <w:szCs w:val="24"/>
        </w:rPr>
        <w:t xml:space="preserve"> </w:t>
      </w:r>
      <w:r w:rsidR="005D3AB8" w:rsidRPr="00887FBE">
        <w:rPr>
          <w:rFonts w:ascii="Times New Roman" w:hAnsi="Times New Roman"/>
          <w:szCs w:val="24"/>
        </w:rPr>
        <w:t>201</w:t>
      </w:r>
      <w:r w:rsidR="005D3AB8" w:rsidRPr="00274FFD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</w:t>
      </w:r>
      <w:r w:rsidRPr="005A0D40">
        <w:rPr>
          <w:rFonts w:ascii="Times New Roman" w:hAnsi="Times New Roman"/>
          <w:szCs w:val="24"/>
        </w:rPr>
        <w:t xml:space="preserve">μπορείτε να επικοινωνείτε στο τηλέφωνο </w:t>
      </w:r>
      <w:r>
        <w:rPr>
          <w:rFonts w:ascii="Times New Roman" w:hAnsi="Times New Roman"/>
          <w:szCs w:val="24"/>
        </w:rPr>
        <w:t xml:space="preserve">της Ζ΄ Έ.Φ.Σ.Α.Κ  2810 – 223040 ή στο τηλέφωνο του Επιδιαιτητή των αγώνων.  </w:t>
      </w:r>
    </w:p>
    <w:p w:rsidR="004D0D1A" w:rsidRDefault="004D0D1A" w:rsidP="004D0D1A">
      <w:pPr>
        <w:jc w:val="center"/>
        <w:rPr>
          <w:rFonts w:ascii="Times New Roman" w:hAnsi="Times New Roman"/>
          <w:sz w:val="28"/>
          <w:szCs w:val="28"/>
        </w:rPr>
      </w:pPr>
    </w:p>
    <w:p w:rsidR="004D0D1A" w:rsidRDefault="004D0D1A" w:rsidP="004D0D1A">
      <w:pPr>
        <w:jc w:val="center"/>
        <w:rPr>
          <w:rFonts w:ascii="Times New Roman" w:hAnsi="Times New Roman"/>
          <w:sz w:val="28"/>
          <w:szCs w:val="28"/>
        </w:rPr>
      </w:pPr>
    </w:p>
    <w:p w:rsidR="004D0D1A" w:rsidRPr="00585011" w:rsidRDefault="004D0D1A" w:rsidP="004D0D1A">
      <w:pPr>
        <w:jc w:val="center"/>
        <w:rPr>
          <w:rFonts w:ascii="Times New Roman" w:hAnsi="Times New Roman"/>
          <w:szCs w:val="24"/>
        </w:rPr>
      </w:pPr>
      <w:r w:rsidRPr="00585011">
        <w:rPr>
          <w:rFonts w:ascii="Times New Roman" w:hAnsi="Times New Roman"/>
          <w:szCs w:val="24"/>
        </w:rPr>
        <w:t xml:space="preserve">Με </w:t>
      </w:r>
      <w:r w:rsidR="005D3AB8">
        <w:rPr>
          <w:rFonts w:ascii="Times New Roman" w:hAnsi="Times New Roman"/>
          <w:szCs w:val="24"/>
        </w:rPr>
        <w:t>αθλητικούς χαιρετισμούς</w:t>
      </w:r>
    </w:p>
    <w:p w:rsidR="004D0D1A" w:rsidRPr="00585011" w:rsidRDefault="004D0D1A" w:rsidP="004D0D1A">
      <w:pPr>
        <w:jc w:val="center"/>
        <w:rPr>
          <w:rFonts w:ascii="Times New Roman" w:hAnsi="Times New Roman"/>
          <w:szCs w:val="24"/>
        </w:rPr>
      </w:pPr>
    </w:p>
    <w:p w:rsidR="004D0D1A" w:rsidRPr="00585011" w:rsidRDefault="004D0D1A" w:rsidP="004D0D1A">
      <w:pPr>
        <w:jc w:val="center"/>
        <w:rPr>
          <w:rFonts w:ascii="Times New Roman" w:hAnsi="Times New Roman"/>
          <w:szCs w:val="24"/>
        </w:rPr>
      </w:pPr>
      <w:r w:rsidRPr="00585011">
        <w:rPr>
          <w:rFonts w:ascii="Times New Roman" w:hAnsi="Times New Roman"/>
          <w:szCs w:val="24"/>
        </w:rPr>
        <w:t xml:space="preserve">         Ο ΠΡΟΕΔΡΟΣ                                     Ο Γ.</w:t>
      </w:r>
      <w:r>
        <w:rPr>
          <w:rFonts w:ascii="Times New Roman" w:hAnsi="Times New Roman"/>
          <w:szCs w:val="24"/>
        </w:rPr>
        <w:t xml:space="preserve"> </w:t>
      </w:r>
      <w:r w:rsidRPr="00585011">
        <w:rPr>
          <w:rFonts w:ascii="Times New Roman" w:hAnsi="Times New Roman"/>
          <w:szCs w:val="24"/>
        </w:rPr>
        <w:t>ΓΡΑΜΜΑΤΕΑΣ</w:t>
      </w:r>
    </w:p>
    <w:p w:rsidR="004D0D1A" w:rsidRDefault="004D0D1A" w:rsidP="004D0D1A">
      <w:pPr>
        <w:jc w:val="center"/>
        <w:rPr>
          <w:rFonts w:ascii="Times New Roman" w:hAnsi="Times New Roman"/>
          <w:szCs w:val="24"/>
        </w:rPr>
      </w:pPr>
    </w:p>
    <w:p w:rsidR="005D3AB8" w:rsidRPr="00585011" w:rsidRDefault="005D3AB8" w:rsidP="004D0D1A">
      <w:pPr>
        <w:jc w:val="center"/>
        <w:rPr>
          <w:rFonts w:ascii="Times New Roman" w:hAnsi="Times New Roman"/>
          <w:szCs w:val="24"/>
        </w:rPr>
      </w:pPr>
    </w:p>
    <w:p w:rsidR="004D0D1A" w:rsidRPr="00585011" w:rsidRDefault="004D0D1A" w:rsidP="004D0D1A">
      <w:pPr>
        <w:jc w:val="center"/>
        <w:rPr>
          <w:rFonts w:ascii="Times New Roman" w:hAnsi="Times New Roman"/>
          <w:szCs w:val="24"/>
        </w:rPr>
      </w:pPr>
    </w:p>
    <w:p w:rsidR="004D0D1A" w:rsidRPr="00585011" w:rsidRDefault="004D0D1A" w:rsidP="004D0D1A">
      <w:pPr>
        <w:rPr>
          <w:rFonts w:ascii="Times New Roman" w:hAnsi="Times New Roman"/>
          <w:szCs w:val="24"/>
        </w:rPr>
      </w:pPr>
      <w:r w:rsidRPr="00585011">
        <w:rPr>
          <w:rFonts w:ascii="Times New Roman" w:hAnsi="Times New Roman"/>
          <w:szCs w:val="24"/>
        </w:rPr>
        <w:t xml:space="preserve">                        </w:t>
      </w:r>
      <w:r>
        <w:rPr>
          <w:rFonts w:ascii="Times New Roman" w:hAnsi="Times New Roman"/>
          <w:szCs w:val="24"/>
        </w:rPr>
        <w:t xml:space="preserve">     </w:t>
      </w:r>
      <w:r w:rsidR="005D3A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585011">
        <w:rPr>
          <w:rFonts w:ascii="Times New Roman" w:hAnsi="Times New Roman"/>
          <w:szCs w:val="24"/>
        </w:rPr>
        <w:t xml:space="preserve">Ιωάννης Σπυριδάκης               </w:t>
      </w:r>
      <w:r>
        <w:rPr>
          <w:rFonts w:ascii="Times New Roman" w:hAnsi="Times New Roman"/>
          <w:szCs w:val="24"/>
        </w:rPr>
        <w:t xml:space="preserve">                Παντελής Σταυρουλάκης</w:t>
      </w:r>
      <w:r w:rsidRPr="00585011">
        <w:rPr>
          <w:rFonts w:ascii="Times New Roman" w:hAnsi="Times New Roman"/>
          <w:szCs w:val="24"/>
        </w:rPr>
        <w:t xml:space="preserve">      </w:t>
      </w:r>
    </w:p>
    <w:p w:rsidR="004D0D1A" w:rsidRDefault="004D0D1A" w:rsidP="004D0D1A">
      <w:pPr>
        <w:pStyle w:val="a3"/>
        <w:rPr>
          <w:bCs/>
          <w:color w:val="008000"/>
          <w:szCs w:val="28"/>
          <w:u w:val="none"/>
        </w:rPr>
      </w:pPr>
    </w:p>
    <w:p w:rsidR="0016653A" w:rsidRPr="00065504" w:rsidRDefault="0016653A">
      <w:pPr>
        <w:pStyle w:val="a3"/>
        <w:jc w:val="left"/>
        <w:rPr>
          <w:sz w:val="24"/>
          <w:u w:val="none"/>
        </w:rPr>
      </w:pPr>
    </w:p>
    <w:sectPr w:rsidR="0016653A" w:rsidRPr="00065504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988" w:rsidRDefault="00350988">
      <w:r>
        <w:separator/>
      </w:r>
    </w:p>
  </w:endnote>
  <w:endnote w:type="continuationSeparator" w:id="0">
    <w:p w:rsidR="00350988" w:rsidRDefault="0035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988" w:rsidRDefault="00350988">
      <w:r>
        <w:separator/>
      </w:r>
    </w:p>
  </w:footnote>
  <w:footnote w:type="continuationSeparator" w:id="0">
    <w:p w:rsidR="00350988" w:rsidRDefault="0035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F40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801764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02128" wp14:editId="2554D48C">
          <wp:simplePos x="0" y="0"/>
          <wp:positionH relativeFrom="column">
            <wp:posOffset>-714375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801764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77B30"/>
    <w:multiLevelType w:val="hybridMultilevel"/>
    <w:tmpl w:val="31B687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1509E"/>
    <w:rsid w:val="0003019E"/>
    <w:rsid w:val="00035898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5563C"/>
    <w:rsid w:val="00266EB7"/>
    <w:rsid w:val="00274FFD"/>
    <w:rsid w:val="00290A55"/>
    <w:rsid w:val="00291D27"/>
    <w:rsid w:val="0029491B"/>
    <w:rsid w:val="002A6E4E"/>
    <w:rsid w:val="002B4A7E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42054"/>
    <w:rsid w:val="00350988"/>
    <w:rsid w:val="003560F2"/>
    <w:rsid w:val="003A4B9F"/>
    <w:rsid w:val="003B0366"/>
    <w:rsid w:val="003B2275"/>
    <w:rsid w:val="003B5487"/>
    <w:rsid w:val="003C7A3E"/>
    <w:rsid w:val="003D5088"/>
    <w:rsid w:val="003D7077"/>
    <w:rsid w:val="003F18CA"/>
    <w:rsid w:val="00426F40"/>
    <w:rsid w:val="00455D18"/>
    <w:rsid w:val="00455E12"/>
    <w:rsid w:val="004648BA"/>
    <w:rsid w:val="004937D0"/>
    <w:rsid w:val="004A0E07"/>
    <w:rsid w:val="004B21DE"/>
    <w:rsid w:val="004C4CBB"/>
    <w:rsid w:val="004D0D1A"/>
    <w:rsid w:val="004F13EF"/>
    <w:rsid w:val="00504264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B527E"/>
    <w:rsid w:val="005C4394"/>
    <w:rsid w:val="005D0872"/>
    <w:rsid w:val="005D3AB8"/>
    <w:rsid w:val="005E14CD"/>
    <w:rsid w:val="00601877"/>
    <w:rsid w:val="0061227C"/>
    <w:rsid w:val="00622751"/>
    <w:rsid w:val="00630D73"/>
    <w:rsid w:val="00637ADE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A1DCD"/>
    <w:rsid w:val="007B50B6"/>
    <w:rsid w:val="007C23BE"/>
    <w:rsid w:val="007F0DC3"/>
    <w:rsid w:val="00801764"/>
    <w:rsid w:val="00810199"/>
    <w:rsid w:val="008150D1"/>
    <w:rsid w:val="00842FC1"/>
    <w:rsid w:val="008742F2"/>
    <w:rsid w:val="00893610"/>
    <w:rsid w:val="008B10F1"/>
    <w:rsid w:val="008B5621"/>
    <w:rsid w:val="008C2108"/>
    <w:rsid w:val="008C4448"/>
    <w:rsid w:val="008C714E"/>
    <w:rsid w:val="008D45B7"/>
    <w:rsid w:val="008D7293"/>
    <w:rsid w:val="008E0C76"/>
    <w:rsid w:val="00907697"/>
    <w:rsid w:val="00960217"/>
    <w:rsid w:val="00982B56"/>
    <w:rsid w:val="00995840"/>
    <w:rsid w:val="009B638B"/>
    <w:rsid w:val="009B643E"/>
    <w:rsid w:val="009C1331"/>
    <w:rsid w:val="009C2AD2"/>
    <w:rsid w:val="009C3C38"/>
    <w:rsid w:val="009E2FF9"/>
    <w:rsid w:val="00A1563C"/>
    <w:rsid w:val="00A3505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51A59"/>
    <w:rsid w:val="00B603F5"/>
    <w:rsid w:val="00B878F9"/>
    <w:rsid w:val="00B94BCB"/>
    <w:rsid w:val="00BA4087"/>
    <w:rsid w:val="00BB0116"/>
    <w:rsid w:val="00BD19C6"/>
    <w:rsid w:val="00BE182C"/>
    <w:rsid w:val="00BE6245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CF2396"/>
    <w:rsid w:val="00D1048D"/>
    <w:rsid w:val="00D145F6"/>
    <w:rsid w:val="00D1710A"/>
    <w:rsid w:val="00D324E8"/>
    <w:rsid w:val="00D44096"/>
    <w:rsid w:val="00D57A10"/>
    <w:rsid w:val="00D82472"/>
    <w:rsid w:val="00D90E2D"/>
    <w:rsid w:val="00D96AE3"/>
    <w:rsid w:val="00DC3247"/>
    <w:rsid w:val="00DC756F"/>
    <w:rsid w:val="00DC759B"/>
    <w:rsid w:val="00E10934"/>
    <w:rsid w:val="00E438F4"/>
    <w:rsid w:val="00E4730C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C0FFD"/>
    <w:rsid w:val="00EC2573"/>
    <w:rsid w:val="00EC3C17"/>
    <w:rsid w:val="00EC6B3B"/>
    <w:rsid w:val="00ED5C04"/>
    <w:rsid w:val="00ED6AD6"/>
    <w:rsid w:val="00EE07B7"/>
    <w:rsid w:val="00EF45F2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A6C82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A64C8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D0D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0D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4D0D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4D0D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D0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1198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7656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6</cp:revision>
  <cp:lastPrinted>2017-10-10T11:10:00Z</cp:lastPrinted>
  <dcterms:created xsi:type="dcterms:W3CDTF">2018-01-08T08:57:00Z</dcterms:created>
  <dcterms:modified xsi:type="dcterms:W3CDTF">2018-01-10T10:25:00Z</dcterms:modified>
</cp:coreProperties>
</file>